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4CBB" w14:textId="7591C8E8" w:rsidR="00487BE7" w:rsidRDefault="00C828E9" w:rsidP="006B5851">
      <w:pPr>
        <w:spacing w:line="240" w:lineRule="auto"/>
        <w:jc w:val="center"/>
        <w:outlineLvl w:val="0"/>
        <w:rPr>
          <w:rFonts w:ascii="Open Sans" w:hAnsi="Open Sans" w:cs="Open Sans"/>
          <w:b/>
          <w:sz w:val="32"/>
          <w:szCs w:val="26"/>
        </w:rPr>
      </w:pPr>
      <w:r w:rsidRPr="00C828E9">
        <w:rPr>
          <w:rFonts w:ascii="Open Sans" w:hAnsi="Open Sans" w:cs="Open Sans"/>
          <w:b/>
          <w:sz w:val="32"/>
          <w:szCs w:val="26"/>
        </w:rPr>
        <w:t>Vertrag über Auftragsverarbeitung</w:t>
      </w:r>
    </w:p>
    <w:p w14:paraId="79AF4D35" w14:textId="544CA734" w:rsidR="009D5338" w:rsidRPr="00E75B7E" w:rsidRDefault="009D5338" w:rsidP="00E75B7E">
      <w:pPr>
        <w:jc w:val="center"/>
        <w:rPr>
          <w:rFonts w:ascii="Open Sans" w:hAnsi="Open Sans" w:cs="Open Sans"/>
          <w:sz w:val="24"/>
          <w:szCs w:val="26"/>
        </w:rPr>
      </w:pPr>
      <w:r w:rsidRPr="00252C58">
        <w:rPr>
          <w:rFonts w:ascii="Open Sans" w:hAnsi="Open Sans" w:cs="Open Sans"/>
          <w:sz w:val="24"/>
          <w:szCs w:val="26"/>
        </w:rPr>
        <w:t xml:space="preserve">der </w:t>
      </w:r>
      <w:r w:rsidR="00E75B7E" w:rsidRPr="00E75B7E">
        <w:rPr>
          <w:rFonts w:ascii="Open Sans" w:hAnsi="Open Sans" w:cs="Open Sans"/>
          <w:sz w:val="24"/>
          <w:szCs w:val="26"/>
        </w:rPr>
        <w:t>SALIA Software GmbH &amp; Co. KG</w:t>
      </w:r>
      <w:r w:rsidRPr="00252C58">
        <w:rPr>
          <w:rFonts w:ascii="Open Sans" w:hAnsi="Open Sans" w:cs="Open Sans"/>
          <w:sz w:val="24"/>
          <w:szCs w:val="26"/>
        </w:rPr>
        <w:t>, Franklinstr. 25a, 01069 Dresden</w:t>
      </w:r>
    </w:p>
    <w:p w14:paraId="444EDC32" w14:textId="77777777" w:rsidR="00C828E9" w:rsidRDefault="00C828E9" w:rsidP="00C828E9">
      <w:pPr>
        <w:pStyle w:val="KeinLeerraum"/>
        <w:spacing w:line="360" w:lineRule="auto"/>
        <w:jc w:val="center"/>
        <w:rPr>
          <w:rFonts w:ascii="Open Sans" w:hAnsi="Open Sans" w:cs="Open Sans"/>
        </w:rPr>
      </w:pPr>
    </w:p>
    <w:p w14:paraId="5531D7DF" w14:textId="41F738E7" w:rsidR="009D5338" w:rsidRDefault="00C828E9" w:rsidP="00C828E9">
      <w:pPr>
        <w:pStyle w:val="KeinLeerraum"/>
        <w:spacing w:line="480" w:lineRule="auto"/>
        <w:jc w:val="center"/>
        <w:rPr>
          <w:rFonts w:ascii="Open Sans" w:hAnsi="Open Sans" w:cs="Open Sans"/>
        </w:rPr>
      </w:pPr>
      <w:r>
        <w:rPr>
          <w:rFonts w:ascii="Open Sans" w:hAnsi="Open Sans" w:cs="Open Sans"/>
        </w:rPr>
        <w:t>Zwischen</w:t>
      </w:r>
    </w:p>
    <w:p w14:paraId="6E3C03C7" w14:textId="552C3170" w:rsidR="00C828E9" w:rsidRDefault="00C828E9" w:rsidP="00C828E9">
      <w:pPr>
        <w:pStyle w:val="KeinLeerraum"/>
        <w:tabs>
          <w:tab w:val="left" w:pos="851"/>
          <w:tab w:val="left" w:pos="2268"/>
          <w:tab w:val="left" w:pos="4111"/>
        </w:tabs>
        <w:spacing w:line="480" w:lineRule="auto"/>
        <w:rPr>
          <w:rFonts w:ascii="Open Sans" w:hAnsi="Open Sans" w:cs="Open Sans"/>
        </w:rPr>
      </w:pPr>
      <w:r>
        <w:rPr>
          <w:rFonts w:ascii="Open Sans" w:hAnsi="Open Sans" w:cs="Open Sans"/>
        </w:rPr>
        <w:tab/>
        <w:t xml:space="preserve">Firma: </w:t>
      </w:r>
      <w:r>
        <w:rPr>
          <w:rFonts w:ascii="Open Sans" w:hAnsi="Open Sans" w:cs="Open Sans"/>
        </w:rPr>
        <w:tab/>
        <w:t>_______________________________________________________________</w:t>
      </w:r>
    </w:p>
    <w:p w14:paraId="7B2FECED" w14:textId="6C1AC554" w:rsidR="00C828E9" w:rsidRDefault="00C828E9" w:rsidP="00C828E9">
      <w:pPr>
        <w:pStyle w:val="KeinLeerraum"/>
        <w:tabs>
          <w:tab w:val="left" w:pos="851"/>
          <w:tab w:val="left" w:pos="2268"/>
          <w:tab w:val="left" w:pos="4111"/>
        </w:tabs>
        <w:spacing w:line="480" w:lineRule="auto"/>
        <w:rPr>
          <w:rFonts w:ascii="Open Sans" w:hAnsi="Open Sans" w:cs="Open Sans"/>
        </w:rPr>
      </w:pPr>
      <w:r>
        <w:rPr>
          <w:rFonts w:ascii="Open Sans" w:hAnsi="Open Sans" w:cs="Open Sans"/>
        </w:rPr>
        <w:tab/>
        <w:t>Straße, Nr.:</w:t>
      </w:r>
      <w:r>
        <w:rPr>
          <w:rFonts w:ascii="Open Sans" w:hAnsi="Open Sans" w:cs="Open Sans"/>
        </w:rPr>
        <w:tab/>
        <w:t>_______________________________________________________________</w:t>
      </w:r>
    </w:p>
    <w:p w14:paraId="0945313F" w14:textId="5F9ACAAD" w:rsidR="00C828E9" w:rsidRDefault="00C828E9" w:rsidP="00C828E9">
      <w:pPr>
        <w:pStyle w:val="KeinLeerraum"/>
        <w:tabs>
          <w:tab w:val="left" w:pos="851"/>
          <w:tab w:val="left" w:pos="2268"/>
          <w:tab w:val="left" w:pos="4111"/>
        </w:tabs>
        <w:spacing w:line="480" w:lineRule="auto"/>
        <w:rPr>
          <w:rFonts w:ascii="Open Sans" w:hAnsi="Open Sans" w:cs="Open Sans"/>
        </w:rPr>
      </w:pPr>
      <w:r>
        <w:rPr>
          <w:rFonts w:ascii="Open Sans" w:hAnsi="Open Sans" w:cs="Open Sans"/>
        </w:rPr>
        <w:tab/>
        <w:t>PLZ, Ort:</w:t>
      </w:r>
      <w:r>
        <w:rPr>
          <w:rFonts w:ascii="Open Sans" w:hAnsi="Open Sans" w:cs="Open Sans"/>
        </w:rPr>
        <w:tab/>
        <w:t>_______________________________________________________________</w:t>
      </w:r>
    </w:p>
    <w:p w14:paraId="27EA03DB" w14:textId="1CF7F684" w:rsidR="00C828E9" w:rsidRDefault="00C828E9" w:rsidP="00356BE8">
      <w:pPr>
        <w:pStyle w:val="KeinLeerraum"/>
        <w:tabs>
          <w:tab w:val="left" w:pos="2694"/>
          <w:tab w:val="left" w:pos="4111"/>
        </w:tabs>
        <w:jc w:val="center"/>
        <w:rPr>
          <w:rFonts w:ascii="Open Sans" w:hAnsi="Open Sans" w:cs="Open Sans"/>
        </w:rPr>
      </w:pPr>
      <w:r w:rsidRPr="00C828E9">
        <w:rPr>
          <w:rFonts w:ascii="Open Sans" w:hAnsi="Open Sans" w:cs="Open Sans"/>
        </w:rPr>
        <w:t>-</w:t>
      </w:r>
      <w:r>
        <w:rPr>
          <w:rFonts w:ascii="Open Sans" w:hAnsi="Open Sans" w:cs="Open Sans"/>
        </w:rPr>
        <w:t xml:space="preserve"> Auftraggeber </w:t>
      </w:r>
      <w:r w:rsidR="00356BE8">
        <w:rPr>
          <w:rFonts w:ascii="Open Sans" w:hAnsi="Open Sans" w:cs="Open Sans"/>
        </w:rPr>
        <w:t>-</w:t>
      </w:r>
    </w:p>
    <w:p w14:paraId="33CB4691" w14:textId="77777777" w:rsidR="00356BE8" w:rsidRDefault="00356BE8" w:rsidP="00356BE8">
      <w:pPr>
        <w:pStyle w:val="KeinLeerraum"/>
        <w:tabs>
          <w:tab w:val="left" w:pos="2694"/>
          <w:tab w:val="left" w:pos="4111"/>
        </w:tabs>
        <w:jc w:val="center"/>
        <w:rPr>
          <w:rFonts w:ascii="Open Sans" w:hAnsi="Open Sans" w:cs="Open Sans"/>
        </w:rPr>
      </w:pPr>
    </w:p>
    <w:p w14:paraId="1C40D33B" w14:textId="0BBA6420" w:rsidR="00C828E9" w:rsidRDefault="00356BE8" w:rsidP="00356BE8">
      <w:pPr>
        <w:pStyle w:val="KeinLeerraum"/>
        <w:tabs>
          <w:tab w:val="left" w:pos="2694"/>
          <w:tab w:val="left" w:pos="4111"/>
        </w:tabs>
        <w:jc w:val="center"/>
        <w:rPr>
          <w:rFonts w:ascii="Open Sans" w:hAnsi="Open Sans" w:cs="Open Sans"/>
        </w:rPr>
      </w:pPr>
      <w:r>
        <w:rPr>
          <w:rFonts w:ascii="Open Sans" w:hAnsi="Open Sans" w:cs="Open Sans"/>
        </w:rPr>
        <w:t>u</w:t>
      </w:r>
      <w:r w:rsidR="00C828E9">
        <w:rPr>
          <w:rFonts w:ascii="Open Sans" w:hAnsi="Open Sans" w:cs="Open Sans"/>
        </w:rPr>
        <w:t>nd</w:t>
      </w:r>
    </w:p>
    <w:p w14:paraId="7801EC23" w14:textId="77777777" w:rsidR="00356BE8" w:rsidRDefault="00356BE8" w:rsidP="00356BE8">
      <w:pPr>
        <w:pStyle w:val="KeinLeerraum"/>
        <w:tabs>
          <w:tab w:val="left" w:pos="2694"/>
          <w:tab w:val="left" w:pos="4111"/>
        </w:tabs>
        <w:jc w:val="center"/>
        <w:rPr>
          <w:rFonts w:ascii="Open Sans" w:hAnsi="Open Sans" w:cs="Open Sans"/>
        </w:rPr>
      </w:pPr>
    </w:p>
    <w:p w14:paraId="691A436C" w14:textId="77777777" w:rsidR="00E75B7E" w:rsidRPr="00687B20" w:rsidRDefault="00E75B7E" w:rsidP="00E75B7E">
      <w:pPr>
        <w:pStyle w:val="KeinLeerraum"/>
        <w:tabs>
          <w:tab w:val="left" w:pos="2694"/>
          <w:tab w:val="left" w:pos="4111"/>
        </w:tabs>
        <w:jc w:val="center"/>
        <w:rPr>
          <w:rFonts w:ascii="Open Sans" w:hAnsi="Open Sans" w:cs="Open Sans"/>
          <w:b/>
          <w:bCs/>
        </w:rPr>
      </w:pPr>
      <w:bookmarkStart w:id="0" w:name="_Hlk120005921"/>
      <w:r w:rsidRPr="00687B20">
        <w:rPr>
          <w:rFonts w:ascii="Open Sans" w:hAnsi="Open Sans" w:cs="Open Sans"/>
          <w:b/>
          <w:bCs/>
        </w:rPr>
        <w:t>SALIA Software GmbH &amp; Co. KG</w:t>
      </w:r>
    </w:p>
    <w:bookmarkEnd w:id="0"/>
    <w:p w14:paraId="2F997A13" w14:textId="77777777" w:rsidR="00E75B7E" w:rsidRPr="00C828E9" w:rsidRDefault="00E75B7E" w:rsidP="00E75B7E">
      <w:pPr>
        <w:pStyle w:val="KeinLeerraum"/>
        <w:tabs>
          <w:tab w:val="left" w:pos="2694"/>
          <w:tab w:val="left" w:pos="4111"/>
        </w:tabs>
        <w:jc w:val="center"/>
        <w:rPr>
          <w:rFonts w:ascii="Open Sans" w:hAnsi="Open Sans" w:cs="Open Sans"/>
        </w:rPr>
      </w:pPr>
      <w:r w:rsidRPr="00C828E9">
        <w:rPr>
          <w:rFonts w:ascii="Open Sans" w:hAnsi="Open Sans" w:cs="Open Sans"/>
        </w:rPr>
        <w:t xml:space="preserve">Vertreten durch </w:t>
      </w:r>
    </w:p>
    <w:p w14:paraId="2DECFDB3" w14:textId="77777777" w:rsidR="00E75B7E" w:rsidRPr="00687B20" w:rsidRDefault="00E75B7E" w:rsidP="00E75B7E">
      <w:pPr>
        <w:pStyle w:val="KeinLeerraum"/>
        <w:tabs>
          <w:tab w:val="left" w:pos="2694"/>
          <w:tab w:val="left" w:pos="4111"/>
        </w:tabs>
        <w:jc w:val="center"/>
        <w:rPr>
          <w:rFonts w:ascii="Open Sans" w:hAnsi="Open Sans" w:cs="Open Sans"/>
        </w:rPr>
      </w:pPr>
      <w:r w:rsidRPr="00C828E9">
        <w:rPr>
          <w:rFonts w:ascii="Open Sans" w:hAnsi="Open Sans" w:cs="Open Sans"/>
        </w:rPr>
        <w:t xml:space="preserve">Herrn </w:t>
      </w:r>
      <w:r w:rsidRPr="00687B20">
        <w:rPr>
          <w:rFonts w:ascii="Open Sans" w:hAnsi="Open Sans" w:cs="Open Sans"/>
        </w:rPr>
        <w:t xml:space="preserve">Karsten Allesch, </w:t>
      </w:r>
    </w:p>
    <w:p w14:paraId="77CD8AD9" w14:textId="77777777" w:rsidR="00E75B7E" w:rsidRPr="00C828E9" w:rsidRDefault="00E75B7E" w:rsidP="00E75B7E">
      <w:pPr>
        <w:pStyle w:val="KeinLeerraum"/>
        <w:tabs>
          <w:tab w:val="left" w:pos="2694"/>
          <w:tab w:val="left" w:pos="4111"/>
        </w:tabs>
        <w:jc w:val="center"/>
        <w:rPr>
          <w:rFonts w:ascii="Open Sans" w:hAnsi="Open Sans" w:cs="Open Sans"/>
        </w:rPr>
      </w:pPr>
      <w:r w:rsidRPr="00C828E9">
        <w:rPr>
          <w:rFonts w:ascii="Open Sans" w:hAnsi="Open Sans" w:cs="Open Sans"/>
        </w:rPr>
        <w:t xml:space="preserve">Herrn </w:t>
      </w:r>
      <w:r w:rsidRPr="00687B20">
        <w:rPr>
          <w:rFonts w:ascii="Open Sans" w:hAnsi="Open Sans" w:cs="Open Sans"/>
        </w:rPr>
        <w:t>Fabian Fritz</w:t>
      </w:r>
    </w:p>
    <w:p w14:paraId="2354AA55" w14:textId="77777777" w:rsidR="00E75B7E" w:rsidRPr="00687B20" w:rsidRDefault="00E75B7E" w:rsidP="00E75B7E">
      <w:pPr>
        <w:pStyle w:val="KeinLeerraum"/>
        <w:tabs>
          <w:tab w:val="left" w:pos="2694"/>
          <w:tab w:val="left" w:pos="4111"/>
        </w:tabs>
        <w:jc w:val="center"/>
        <w:rPr>
          <w:rFonts w:ascii="Open Sans" w:hAnsi="Open Sans" w:cs="Open Sans"/>
        </w:rPr>
      </w:pPr>
      <w:r w:rsidRPr="00687B20">
        <w:rPr>
          <w:rFonts w:ascii="Open Sans" w:hAnsi="Open Sans" w:cs="Open Sans"/>
        </w:rPr>
        <w:t>DEMV Deutscher Maklerverbund GmbH</w:t>
      </w:r>
    </w:p>
    <w:p w14:paraId="02175054" w14:textId="77777777" w:rsidR="00E75B7E" w:rsidRPr="00687B20" w:rsidRDefault="00E75B7E" w:rsidP="00E75B7E">
      <w:pPr>
        <w:pStyle w:val="KeinLeerraum"/>
        <w:tabs>
          <w:tab w:val="left" w:pos="2694"/>
          <w:tab w:val="left" w:pos="4111"/>
        </w:tabs>
        <w:jc w:val="center"/>
        <w:rPr>
          <w:rFonts w:ascii="Open Sans" w:hAnsi="Open Sans" w:cs="Open Sans"/>
        </w:rPr>
      </w:pPr>
      <w:r w:rsidRPr="00687B20">
        <w:rPr>
          <w:rFonts w:ascii="Open Sans" w:hAnsi="Open Sans" w:cs="Open Sans"/>
        </w:rPr>
        <w:t>Dammtorwall 7a</w:t>
      </w:r>
    </w:p>
    <w:p w14:paraId="53716B00" w14:textId="77777777" w:rsidR="00E75B7E" w:rsidRPr="00C828E9" w:rsidRDefault="00E75B7E" w:rsidP="00E75B7E">
      <w:pPr>
        <w:pStyle w:val="KeinLeerraum"/>
        <w:tabs>
          <w:tab w:val="left" w:pos="2694"/>
          <w:tab w:val="left" w:pos="4111"/>
        </w:tabs>
        <w:jc w:val="center"/>
        <w:rPr>
          <w:rFonts w:ascii="Open Sans" w:hAnsi="Open Sans" w:cs="Open Sans"/>
        </w:rPr>
      </w:pPr>
      <w:r w:rsidRPr="00687B20">
        <w:rPr>
          <w:rFonts w:ascii="Open Sans" w:hAnsi="Open Sans" w:cs="Open Sans"/>
        </w:rPr>
        <w:t>20354 Hamburg</w:t>
      </w:r>
    </w:p>
    <w:p w14:paraId="65096E93" w14:textId="1C525023" w:rsidR="00C828E9" w:rsidRPr="00C828E9" w:rsidRDefault="00C828E9" w:rsidP="00356BE8">
      <w:pPr>
        <w:pStyle w:val="KeinLeerraum"/>
        <w:tabs>
          <w:tab w:val="left" w:pos="2694"/>
          <w:tab w:val="left" w:pos="4111"/>
        </w:tabs>
        <w:jc w:val="center"/>
        <w:rPr>
          <w:rFonts w:ascii="Open Sans" w:hAnsi="Open Sans" w:cs="Open Sans"/>
        </w:rPr>
      </w:pPr>
    </w:p>
    <w:p w14:paraId="4CB35113" w14:textId="11D73631" w:rsidR="00C828E9" w:rsidRDefault="00C828E9" w:rsidP="00356BE8">
      <w:pPr>
        <w:pStyle w:val="KeinLeerraum"/>
        <w:tabs>
          <w:tab w:val="left" w:pos="2694"/>
          <w:tab w:val="left" w:pos="4111"/>
        </w:tabs>
        <w:jc w:val="center"/>
        <w:rPr>
          <w:rFonts w:ascii="Open Sans" w:hAnsi="Open Sans" w:cs="Open Sans"/>
        </w:rPr>
      </w:pPr>
      <w:r w:rsidRPr="00C828E9">
        <w:rPr>
          <w:rFonts w:ascii="Open Sans" w:hAnsi="Open Sans" w:cs="Open Sans"/>
        </w:rPr>
        <w:t xml:space="preserve">- Auftragnehmer </w:t>
      </w:r>
      <w:r w:rsidR="00356BE8">
        <w:rPr>
          <w:rFonts w:ascii="Open Sans" w:hAnsi="Open Sans" w:cs="Open Sans"/>
        </w:rPr>
        <w:t>-</w:t>
      </w:r>
    </w:p>
    <w:p w14:paraId="5B767E56" w14:textId="77777777" w:rsidR="00356BE8" w:rsidRDefault="00356BE8" w:rsidP="00356BE8">
      <w:pPr>
        <w:pStyle w:val="KeinLeerraum"/>
        <w:tabs>
          <w:tab w:val="left" w:pos="2694"/>
          <w:tab w:val="left" w:pos="4111"/>
        </w:tabs>
        <w:jc w:val="center"/>
        <w:rPr>
          <w:rFonts w:ascii="Open Sans" w:hAnsi="Open Sans" w:cs="Open Sans"/>
        </w:rPr>
      </w:pPr>
    </w:p>
    <w:p w14:paraId="1D8EAFF1" w14:textId="28ADDA30" w:rsidR="00356BE8" w:rsidRPr="00252C58" w:rsidRDefault="00356BE8" w:rsidP="00356BE8">
      <w:pPr>
        <w:pStyle w:val="KeinLeerraum"/>
        <w:tabs>
          <w:tab w:val="left" w:pos="2694"/>
          <w:tab w:val="left" w:pos="4111"/>
        </w:tabs>
        <w:jc w:val="center"/>
        <w:rPr>
          <w:rFonts w:ascii="Open Sans" w:hAnsi="Open Sans" w:cs="Open Sans"/>
        </w:rPr>
      </w:pPr>
      <w:r w:rsidRPr="00356BE8">
        <w:rPr>
          <w:rFonts w:ascii="Open Sans" w:hAnsi="Open Sans" w:cs="Open Sans"/>
        </w:rPr>
        <w:t>wird folgender Vertrag geschlossen:</w:t>
      </w:r>
    </w:p>
    <w:p w14:paraId="08D6636D" w14:textId="77777777" w:rsidR="00C828E9" w:rsidRDefault="00C828E9" w:rsidP="00A456A8">
      <w:pPr>
        <w:pStyle w:val="KeinLeerraum"/>
        <w:spacing w:after="120" w:line="360" w:lineRule="auto"/>
        <w:rPr>
          <w:rFonts w:ascii="Open Sans" w:hAnsi="Open Sans" w:cs="Open Sans"/>
          <w:b/>
          <w:sz w:val="20"/>
          <w:szCs w:val="20"/>
        </w:rPr>
      </w:pPr>
    </w:p>
    <w:p w14:paraId="74337C52" w14:textId="206CA6F4" w:rsidR="009D5338" w:rsidRPr="00252C58" w:rsidRDefault="00487BE7" w:rsidP="00594897">
      <w:pPr>
        <w:pStyle w:val="KeinLeerraum"/>
        <w:spacing w:after="120" w:line="360" w:lineRule="auto"/>
        <w:rPr>
          <w:rFonts w:ascii="Open Sans" w:hAnsi="Open Sans" w:cs="Open Sans"/>
          <w:b/>
          <w:sz w:val="20"/>
          <w:szCs w:val="20"/>
        </w:rPr>
      </w:pPr>
      <w:r>
        <w:rPr>
          <w:rFonts w:ascii="Open Sans" w:hAnsi="Open Sans" w:cs="Open Sans"/>
          <w:b/>
          <w:sz w:val="20"/>
          <w:szCs w:val="20"/>
        </w:rPr>
        <w:t xml:space="preserve">§ </w:t>
      </w:r>
      <w:r w:rsidR="009D5338" w:rsidRPr="00252C58">
        <w:rPr>
          <w:rFonts w:ascii="Open Sans" w:hAnsi="Open Sans" w:cs="Open Sans"/>
          <w:b/>
          <w:sz w:val="20"/>
          <w:szCs w:val="20"/>
        </w:rPr>
        <w:t>1</w:t>
      </w:r>
      <w:r>
        <w:rPr>
          <w:rFonts w:ascii="Open Sans" w:hAnsi="Open Sans" w:cs="Open Sans"/>
          <w:b/>
          <w:sz w:val="20"/>
          <w:szCs w:val="20"/>
        </w:rPr>
        <w:t xml:space="preserve"> Vertragsgegenstand</w:t>
      </w:r>
      <w:r w:rsidR="00356BE8">
        <w:rPr>
          <w:rFonts w:ascii="Open Sans" w:hAnsi="Open Sans" w:cs="Open Sans"/>
          <w:b/>
          <w:sz w:val="20"/>
          <w:szCs w:val="20"/>
        </w:rPr>
        <w:t xml:space="preserve"> </w:t>
      </w:r>
      <w:r w:rsidR="00356BE8" w:rsidRPr="00356BE8">
        <w:rPr>
          <w:rFonts w:ascii="Open Sans" w:hAnsi="Open Sans" w:cs="Open Sans"/>
          <w:b/>
          <w:sz w:val="20"/>
          <w:szCs w:val="20"/>
        </w:rPr>
        <w:t>und Verantwortlichkeit</w:t>
      </w:r>
    </w:p>
    <w:p w14:paraId="1B3D08B7"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1.</w:t>
      </w:r>
    </w:p>
    <w:p w14:paraId="0F841931" w14:textId="198E8A38" w:rsidR="00356BE8" w:rsidRPr="00356BE8" w:rsidRDefault="000C74B1" w:rsidP="00356BE8">
      <w:pPr>
        <w:spacing w:line="240" w:lineRule="auto"/>
        <w:rPr>
          <w:rFonts w:ascii="Open Sans" w:hAnsi="Open Sans" w:cs="Open Sans"/>
          <w:sz w:val="20"/>
        </w:rPr>
      </w:pPr>
      <w:r w:rsidRPr="004C1A0A">
        <w:rPr>
          <w:rFonts w:ascii="Open Sans" w:hAnsi="Open Sans" w:cs="Open Sans"/>
          <w:sz w:val="20"/>
        </w:rPr>
        <w:t xml:space="preserve">Mit separatem </w:t>
      </w:r>
      <w:r>
        <w:rPr>
          <w:rFonts w:ascii="Open Sans" w:hAnsi="Open Sans" w:cs="Open Sans"/>
          <w:sz w:val="20"/>
        </w:rPr>
        <w:t>Auftrag, Vertragsnummer:</w:t>
      </w:r>
      <w:r w:rsidRPr="004C1A0A">
        <w:rPr>
          <w:rFonts w:ascii="Open Sans" w:hAnsi="Open Sans" w:cs="Open Sans"/>
          <w:sz w:val="20"/>
        </w:rPr>
        <w:t xml:space="preserve"> </w:t>
      </w:r>
      <w:r>
        <w:rPr>
          <w:rFonts w:ascii="Open Sans" w:hAnsi="Open Sans" w:cs="Open Sans"/>
          <w:sz w:val="20"/>
        </w:rPr>
        <w:t xml:space="preserve">________________________________ </w:t>
      </w:r>
      <w:r w:rsidR="00356BE8" w:rsidRPr="00356BE8">
        <w:rPr>
          <w:rFonts w:ascii="Open Sans" w:hAnsi="Open Sans" w:cs="Open Sans"/>
          <w:sz w:val="20"/>
        </w:rPr>
        <w:t xml:space="preserve">(nachfolgend als Leistungsvereinbarung bezeichnet) hat der Auftraggeber den Auftragnehmer mit der </w:t>
      </w:r>
      <w:proofErr w:type="gramStart"/>
      <w:r w:rsidR="00356BE8" w:rsidRPr="00356BE8">
        <w:rPr>
          <w:rFonts w:ascii="Open Sans" w:hAnsi="Open Sans" w:cs="Open Sans"/>
          <w:sz w:val="20"/>
        </w:rPr>
        <w:t>zeitlich befristeten</w:t>
      </w:r>
      <w:proofErr w:type="gramEnd"/>
      <w:r w:rsidR="00356BE8" w:rsidRPr="00356BE8">
        <w:rPr>
          <w:rFonts w:ascii="Open Sans" w:hAnsi="Open Sans" w:cs="Open Sans"/>
          <w:sz w:val="20"/>
        </w:rPr>
        <w:t xml:space="preserve"> Überlassung der Software SALIA® (nachfolgend bezeichnet als Software) beziehungsweise mit deren Wartung beauftragt. </w:t>
      </w:r>
    </w:p>
    <w:p w14:paraId="59C735EE" w14:textId="77777777" w:rsidR="00356BE8" w:rsidRPr="00356BE8" w:rsidRDefault="00356BE8" w:rsidP="00356BE8">
      <w:pPr>
        <w:spacing w:line="240" w:lineRule="auto"/>
        <w:rPr>
          <w:rFonts w:ascii="Open Sans" w:hAnsi="Open Sans" w:cs="Open Sans"/>
          <w:sz w:val="20"/>
        </w:rPr>
      </w:pPr>
    </w:p>
    <w:p w14:paraId="4A6CD017"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Der Auftragnehmer verarbeitet dabei personenbezogene Daten im Auftrag des Auftraggebers i.S.v. Art. 4 Nr. 8 und Art. 28 der Verordnung (EU) 2016/679 – Datenschutz-Grundverordnung (DSGVO). Dieser Vertrag regelt die Rechte und Pflichten der Parteien im Zusammenhang mit der Verarbeitung von personenbezogenen Daten.</w:t>
      </w:r>
    </w:p>
    <w:p w14:paraId="4B77DA05" w14:textId="77777777" w:rsidR="00356BE8" w:rsidRPr="00356BE8" w:rsidRDefault="00356BE8" w:rsidP="00356BE8">
      <w:pPr>
        <w:spacing w:line="240" w:lineRule="auto"/>
        <w:rPr>
          <w:rFonts w:ascii="Open Sans" w:hAnsi="Open Sans" w:cs="Open Sans"/>
          <w:sz w:val="20"/>
        </w:rPr>
      </w:pPr>
    </w:p>
    <w:p w14:paraId="4FF3DF96"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2.</w:t>
      </w:r>
    </w:p>
    <w:p w14:paraId="59D55B4D"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 xml:space="preserve">Die Verarbeitung durch den Auftragnehmer umfasst Tätigkeiten, die in diesem Vertrag und in der Leistungsvereinbarung konkretisiert sind. Der Auftraggeber ist im Rahmen dieses Vertrages für die Einhaltung der gesetzlichen Bestimmungen der Datenschutzgesetze, insbesondere für die Rechtmäßigkeit der Datenweitergabe an den Auftragnehmer sowie für die Rechtmäßigkeit der </w:t>
      </w:r>
      <w:r w:rsidRPr="00356BE8">
        <w:rPr>
          <w:rFonts w:ascii="Open Sans" w:hAnsi="Open Sans" w:cs="Open Sans"/>
          <w:sz w:val="20"/>
        </w:rPr>
        <w:lastRenderedPageBreak/>
        <w:t xml:space="preserve">Datenverarbeitung allein verantwortlich. Der Auftraggeber ist Verantwortlicher i.S.v. Art. 4 Nr. 7 DSGVO.  </w:t>
      </w:r>
    </w:p>
    <w:p w14:paraId="691C82B2" w14:textId="77777777" w:rsidR="00356BE8" w:rsidRPr="00356BE8" w:rsidRDefault="00356BE8" w:rsidP="00356BE8">
      <w:pPr>
        <w:spacing w:line="240" w:lineRule="auto"/>
        <w:rPr>
          <w:rFonts w:ascii="Open Sans" w:hAnsi="Open Sans" w:cs="Open Sans"/>
          <w:sz w:val="20"/>
        </w:rPr>
      </w:pPr>
    </w:p>
    <w:p w14:paraId="05CECBD2"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3.</w:t>
      </w:r>
    </w:p>
    <w:p w14:paraId="696DF301"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 xml:space="preserve">Die Weisungen werden anfänglich durch diesen Vertrag festgelegt und können vom Auftraggeber danach in schriftlicher Form oder in Textform durch einzelne Weisungen geändert, ergänzt oder ersetzt werden (Einzelweisung). Weisungen, die über die vertraglich vereinbarte Leistung hinausgehen, werden als Antrag auf Leistungsänderung behandelt. </w:t>
      </w:r>
    </w:p>
    <w:p w14:paraId="3A1064A6" w14:textId="77777777" w:rsidR="00356BE8" w:rsidRPr="00356BE8" w:rsidRDefault="00356BE8" w:rsidP="00356BE8">
      <w:pPr>
        <w:spacing w:line="240" w:lineRule="auto"/>
        <w:rPr>
          <w:rFonts w:ascii="Open Sans" w:hAnsi="Open Sans" w:cs="Open Sans"/>
          <w:sz w:val="20"/>
        </w:rPr>
      </w:pPr>
    </w:p>
    <w:p w14:paraId="21F214BD"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4.</w:t>
      </w:r>
    </w:p>
    <w:p w14:paraId="073D0F40" w14:textId="60225F4D" w:rsidR="00F07D29" w:rsidRDefault="00356BE8" w:rsidP="00356BE8">
      <w:pPr>
        <w:spacing w:line="240" w:lineRule="auto"/>
        <w:rPr>
          <w:rFonts w:ascii="Open Sans" w:hAnsi="Open Sans" w:cs="Open Sans"/>
          <w:sz w:val="20"/>
        </w:rPr>
      </w:pPr>
      <w:r w:rsidRPr="00356BE8">
        <w:rPr>
          <w:rFonts w:ascii="Open Sans" w:hAnsi="Open Sans" w:cs="Open Sans"/>
          <w:sz w:val="20"/>
        </w:rPr>
        <w:t>Regelungen über eine etwaige Vergütung von Mehraufwänden, die durch ergänzende Weisungen des Auftraggebers beim Auftragnehmer entstehen, bleiben unberührt.</w:t>
      </w:r>
    </w:p>
    <w:p w14:paraId="06031EAD" w14:textId="14ED5903" w:rsidR="00D23EEF" w:rsidRDefault="00D23EEF" w:rsidP="002B13B6">
      <w:pPr>
        <w:spacing w:line="240" w:lineRule="auto"/>
        <w:rPr>
          <w:rFonts w:ascii="Open Sans" w:hAnsi="Open Sans" w:cs="Open Sans"/>
          <w:sz w:val="20"/>
        </w:rPr>
      </w:pPr>
    </w:p>
    <w:p w14:paraId="707C806F" w14:textId="186112EE" w:rsidR="00356BE8" w:rsidRDefault="00356BE8" w:rsidP="00594897">
      <w:pPr>
        <w:spacing w:after="120"/>
        <w:rPr>
          <w:rFonts w:ascii="Open Sans" w:hAnsi="Open Sans" w:cs="Open Sans"/>
          <w:sz w:val="20"/>
        </w:rPr>
      </w:pPr>
      <w:r w:rsidRPr="00356BE8">
        <w:rPr>
          <w:rFonts w:ascii="Open Sans" w:eastAsiaTheme="minorHAnsi" w:hAnsi="Open Sans" w:cs="Open Sans"/>
          <w:b/>
          <w:sz w:val="20"/>
          <w:lang w:eastAsia="en-US"/>
        </w:rPr>
        <w:t>§ 2 Weisungsbefugnis des Auftraggebers</w:t>
      </w:r>
    </w:p>
    <w:p w14:paraId="0C735183"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1.</w:t>
      </w:r>
    </w:p>
    <w:p w14:paraId="3F0AB567"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 xml:space="preserve">Der Auftragnehmer verarbeitet personenbezogene Daten ausschließlich im Rahmen der getroffenen Vereinbarungen und nach Weisung des Auftraggebers. Der Auftraggeber behält sich im Rahmen der in dieser Vereinbarung getroffenen Auftragsbeschreibung ein umfassendes Weisungsrecht über Art, Umfang und Verfahren der Datenverarbeitung vor, dass er durch Einzelweisungen konkretisieren kann. Änderungen des Verarbeitungsgegenstandes und Verfahrensänderungen sind gemeinsam abzustimmen und zu dokumentieren. Auskünfte an Dritte oder den Betroffenen darf der Auftragnehmer nur nach vorheriger schriftlicher Zustimmung durch den Auftraggeber erteilen. </w:t>
      </w:r>
    </w:p>
    <w:p w14:paraId="18DE0DB5" w14:textId="77777777" w:rsidR="00356BE8" w:rsidRPr="00356BE8" w:rsidRDefault="00356BE8" w:rsidP="00356BE8">
      <w:pPr>
        <w:spacing w:line="240" w:lineRule="auto"/>
        <w:rPr>
          <w:rFonts w:ascii="Open Sans" w:hAnsi="Open Sans" w:cs="Open Sans"/>
          <w:sz w:val="20"/>
        </w:rPr>
      </w:pPr>
    </w:p>
    <w:p w14:paraId="19C091B4"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2.</w:t>
      </w:r>
    </w:p>
    <w:p w14:paraId="0BA25BAB"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 xml:space="preserve">Ausgenommen hiervon sind gesetzliche Regelungen, die den Auftragnehmer ggf. zu einer anderweitigen Verarbeitung verpflichten. In einem solchen Fall teilt der Auftragnehmer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14:paraId="6EA36837" w14:textId="77777777" w:rsidR="00356BE8" w:rsidRPr="00356BE8" w:rsidRDefault="00356BE8" w:rsidP="00356BE8">
      <w:pPr>
        <w:spacing w:line="240" w:lineRule="auto"/>
        <w:rPr>
          <w:rFonts w:ascii="Open Sans" w:hAnsi="Open Sans" w:cs="Open Sans"/>
          <w:sz w:val="20"/>
        </w:rPr>
      </w:pPr>
    </w:p>
    <w:p w14:paraId="0DE1EF8F"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3.</w:t>
      </w:r>
    </w:p>
    <w:p w14:paraId="2FAFF1E1"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 xml:space="preserve">Mündliche Weisungen wird der Auftraggeber unverzüglich schriftlich oder per E-Mail (in Textform) bestätigen. Der Auftragnehmer verwendet die Daten für keine anderen Zwecke und ist insbesondere nicht berechtigt, sie an Dritte weiterzugeben. Kopien und Duplikate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 </w:t>
      </w:r>
    </w:p>
    <w:p w14:paraId="0BDF0FAC" w14:textId="77777777" w:rsidR="00356BE8" w:rsidRPr="00356BE8" w:rsidRDefault="00356BE8" w:rsidP="00356BE8">
      <w:pPr>
        <w:spacing w:line="240" w:lineRule="auto"/>
        <w:rPr>
          <w:rFonts w:ascii="Open Sans" w:hAnsi="Open Sans" w:cs="Open Sans"/>
          <w:sz w:val="20"/>
        </w:rPr>
      </w:pPr>
    </w:p>
    <w:p w14:paraId="0768DF2D"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4.</w:t>
      </w:r>
    </w:p>
    <w:p w14:paraId="5D4682D5"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w:t>
      </w:r>
    </w:p>
    <w:p w14:paraId="75161C23" w14:textId="77777777" w:rsidR="00356BE8" w:rsidRPr="00356BE8" w:rsidRDefault="00356BE8" w:rsidP="00356BE8">
      <w:pPr>
        <w:spacing w:line="240" w:lineRule="auto"/>
        <w:rPr>
          <w:rFonts w:ascii="Open Sans" w:hAnsi="Open Sans" w:cs="Open Sans"/>
          <w:sz w:val="20"/>
        </w:rPr>
      </w:pPr>
    </w:p>
    <w:p w14:paraId="6C426718"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t>5.</w:t>
      </w:r>
    </w:p>
    <w:p w14:paraId="4A79F1A3" w14:textId="77777777" w:rsidR="00356BE8" w:rsidRPr="00356BE8" w:rsidRDefault="00356BE8" w:rsidP="00356BE8">
      <w:pPr>
        <w:spacing w:line="240" w:lineRule="auto"/>
        <w:rPr>
          <w:rFonts w:ascii="Open Sans" w:hAnsi="Open Sans" w:cs="Open Sans"/>
          <w:sz w:val="20"/>
        </w:rPr>
      </w:pPr>
      <w:r w:rsidRPr="00356BE8">
        <w:rPr>
          <w:rFonts w:ascii="Open Sans" w:hAnsi="Open Sans" w:cs="Open Sans"/>
          <w:sz w:val="20"/>
        </w:rPr>
        <w:lastRenderedPageBreak/>
        <w:t xml:space="preserve">Der Auftragnehmer wird den Auftraggeber unverzüglich darüber informieren, wenn eine vom Auftraggeber erteilte Weisung nach seiner Auffassung gegen gesetzliche Regelungen verstößt. Der Auftragnehmer ist berechtigt, die Durchführung der betreffenden Weisung </w:t>
      </w:r>
      <w:proofErr w:type="gramStart"/>
      <w:r w:rsidRPr="00356BE8">
        <w:rPr>
          <w:rFonts w:ascii="Open Sans" w:hAnsi="Open Sans" w:cs="Open Sans"/>
          <w:sz w:val="20"/>
        </w:rPr>
        <w:t>solange</w:t>
      </w:r>
      <w:proofErr w:type="gramEnd"/>
      <w:r w:rsidRPr="00356BE8">
        <w:rPr>
          <w:rFonts w:ascii="Open Sans" w:hAnsi="Open Sans" w:cs="Open Sans"/>
          <w:sz w:val="20"/>
        </w:rPr>
        <w:t xml:space="preserv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14:paraId="7B6C7FD2" w14:textId="32ADA7A0" w:rsidR="00356BE8" w:rsidRDefault="00356BE8" w:rsidP="002B13B6">
      <w:pPr>
        <w:spacing w:line="240" w:lineRule="auto"/>
        <w:rPr>
          <w:rFonts w:ascii="Open Sans" w:hAnsi="Open Sans" w:cs="Open Sans"/>
          <w:sz w:val="20"/>
        </w:rPr>
      </w:pPr>
    </w:p>
    <w:p w14:paraId="4B04808A" w14:textId="313BECD5" w:rsidR="00356BE8" w:rsidRDefault="00356BE8" w:rsidP="00594897">
      <w:pPr>
        <w:spacing w:after="120"/>
        <w:rPr>
          <w:rFonts w:ascii="Open Sans" w:hAnsi="Open Sans" w:cs="Open Sans"/>
          <w:sz w:val="20"/>
        </w:rPr>
      </w:pPr>
      <w:r w:rsidRPr="00356BE8">
        <w:rPr>
          <w:rFonts w:ascii="Open Sans" w:eastAsiaTheme="minorHAnsi" w:hAnsi="Open Sans" w:cs="Open Sans"/>
          <w:b/>
          <w:sz w:val="20"/>
          <w:lang w:eastAsia="en-US"/>
        </w:rPr>
        <w:t>§ 3 Leistungen des Auftragnehmers</w:t>
      </w:r>
    </w:p>
    <w:p w14:paraId="46F666EC" w14:textId="77777777" w:rsidR="00356BE8" w:rsidRPr="00356BE8" w:rsidRDefault="00356BE8" w:rsidP="00356BE8">
      <w:pPr>
        <w:tabs>
          <w:tab w:val="clear" w:pos="709"/>
          <w:tab w:val="clear" w:pos="1418"/>
          <w:tab w:val="clear" w:pos="2126"/>
          <w:tab w:val="clear" w:pos="2835"/>
          <w:tab w:val="clear" w:pos="5103"/>
          <w:tab w:val="clear" w:pos="6237"/>
          <w:tab w:val="left" w:pos="426"/>
        </w:tabs>
        <w:spacing w:line="240" w:lineRule="auto"/>
        <w:rPr>
          <w:rFonts w:ascii="Open Sans" w:hAnsi="Open Sans" w:cs="Open Sans"/>
          <w:b/>
          <w:bCs/>
          <w:sz w:val="20"/>
        </w:rPr>
      </w:pPr>
      <w:r w:rsidRPr="00356BE8">
        <w:rPr>
          <w:rFonts w:ascii="Open Sans" w:hAnsi="Open Sans" w:cs="Open Sans"/>
          <w:b/>
          <w:bCs/>
          <w:sz w:val="20"/>
        </w:rPr>
        <w:t xml:space="preserve">1. </w:t>
      </w:r>
      <w:r w:rsidRPr="00356BE8">
        <w:rPr>
          <w:rFonts w:ascii="Open Sans" w:hAnsi="Open Sans" w:cs="Open Sans"/>
          <w:b/>
          <w:bCs/>
          <w:sz w:val="20"/>
        </w:rPr>
        <w:tab/>
        <w:t>Umfang, Art und Zweck der Erhebung, Verarbeitung und Nutzung personenbezogener Daten</w:t>
      </w:r>
    </w:p>
    <w:p w14:paraId="75D74678"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EB76885"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xml:space="preserve">Der Auftragnehmer erbringt im Auftrag des Auftraggebers folgende Leistungen: </w:t>
      </w:r>
    </w:p>
    <w:p w14:paraId="3D31AB21"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57EF1A6" w14:textId="06727E57" w:rsidR="00356BE8" w:rsidRPr="00390E59" w:rsidRDefault="00356BE8" w:rsidP="00390E59">
      <w:pPr>
        <w:pStyle w:val="Listenabsatz"/>
        <w:numPr>
          <w:ilvl w:val="0"/>
          <w:numId w:val="25"/>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Implementierung der Software in die IT-Umgebung des Auftraggebers und Konfiguration</w:t>
      </w:r>
    </w:p>
    <w:p w14:paraId="62092CEB" w14:textId="48220492" w:rsidR="00356BE8" w:rsidRPr="00390E59" w:rsidRDefault="00356BE8" w:rsidP="00390E59">
      <w:pPr>
        <w:pStyle w:val="Listenabsatz"/>
        <w:numPr>
          <w:ilvl w:val="0"/>
          <w:numId w:val="25"/>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Implementierung von Updates</w:t>
      </w:r>
    </w:p>
    <w:p w14:paraId="150D1561" w14:textId="7EE910CA" w:rsidR="00356BE8" w:rsidRPr="00390E59" w:rsidRDefault="00356BE8" w:rsidP="00390E59">
      <w:pPr>
        <w:pStyle w:val="Listenabsatz"/>
        <w:numPr>
          <w:ilvl w:val="0"/>
          <w:numId w:val="25"/>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Wartungs- und Pflegearbeiten bzgl. der Software, insbesondere mittels Fernwartung.</w:t>
      </w:r>
    </w:p>
    <w:p w14:paraId="31F9F432"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D19E05A" w14:textId="3C64C1A9" w:rsidR="00356BE8" w:rsidRPr="00390E59"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t xml:space="preserve">2. </w:t>
      </w:r>
      <w:r w:rsidR="00390E59" w:rsidRPr="00390E59">
        <w:rPr>
          <w:rFonts w:ascii="Open Sans" w:hAnsi="Open Sans" w:cs="Open Sans"/>
          <w:b/>
          <w:bCs/>
          <w:sz w:val="20"/>
        </w:rPr>
        <w:tab/>
      </w:r>
      <w:r w:rsidRPr="00390E59">
        <w:rPr>
          <w:rFonts w:ascii="Open Sans" w:hAnsi="Open Sans" w:cs="Open Sans"/>
          <w:b/>
          <w:bCs/>
          <w:sz w:val="20"/>
        </w:rPr>
        <w:t>Art der Daten</w:t>
      </w:r>
    </w:p>
    <w:p w14:paraId="44C0D3C2"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4888501"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Folgende Datenarten /-kategorien sind Gegenstand der Erhebung, Verarbeitung und Nutzung personenbezogener Daten:</w:t>
      </w:r>
    </w:p>
    <w:p w14:paraId="746354CC"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1B9035B" w14:textId="7CA7683B"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Personenstammdaten</w:t>
      </w:r>
    </w:p>
    <w:p w14:paraId="51C28D9A" w14:textId="146EF8BE"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Kommunikationsdaten (z.B. Telefon, E-Mail)</w:t>
      </w:r>
    </w:p>
    <w:p w14:paraId="2FBF3B17" w14:textId="695B7F5F"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Vertragsstammdaten</w:t>
      </w:r>
    </w:p>
    <w:p w14:paraId="564ABBA5" w14:textId="6D5C2598"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 xml:space="preserve">Vertragsabrechnungsdaten </w:t>
      </w:r>
    </w:p>
    <w:p w14:paraId="0C0D7E10" w14:textId="0992AC92"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Kundenhistorie</w:t>
      </w:r>
    </w:p>
    <w:p w14:paraId="7CA9EC79" w14:textId="7954519E"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Planungs- und Steuerungsdaten</w:t>
      </w:r>
    </w:p>
    <w:p w14:paraId="1DE1D4CC" w14:textId="4AED5172" w:rsidR="00356BE8" w:rsidRPr="00390E59" w:rsidRDefault="00356BE8" w:rsidP="00390E59">
      <w:pPr>
        <w:pStyle w:val="Listenabsatz"/>
        <w:numPr>
          <w:ilvl w:val="0"/>
          <w:numId w:val="27"/>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kundenbezogene Dokumente</w:t>
      </w:r>
    </w:p>
    <w:p w14:paraId="7BAD4CE1"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26B4B79" w14:textId="7B6AC52F" w:rsidR="00356BE8" w:rsidRPr="00390E59"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t xml:space="preserve">3. </w:t>
      </w:r>
      <w:r w:rsidR="00390E59" w:rsidRPr="00390E59">
        <w:rPr>
          <w:rFonts w:ascii="Open Sans" w:hAnsi="Open Sans" w:cs="Open Sans"/>
          <w:b/>
          <w:bCs/>
          <w:sz w:val="20"/>
        </w:rPr>
        <w:tab/>
      </w:r>
      <w:r w:rsidRPr="00390E59">
        <w:rPr>
          <w:rFonts w:ascii="Open Sans" w:hAnsi="Open Sans" w:cs="Open Sans"/>
          <w:b/>
          <w:bCs/>
          <w:sz w:val="20"/>
        </w:rPr>
        <w:t>Kreis der Betroffenen</w:t>
      </w:r>
    </w:p>
    <w:p w14:paraId="293B44FD"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61D26431"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Der Kreis der durch den Umgang mit den personenbezogenen Daten im Rahmen dieses Auftrags Betroffenen umfasst folgende Personenkategorien:</w:t>
      </w:r>
    </w:p>
    <w:p w14:paraId="5F5A942D"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0F35D29" w14:textId="68B4BAE7" w:rsidR="00356BE8" w:rsidRPr="00390E59" w:rsidRDefault="00356BE8" w:rsidP="00390E59">
      <w:pPr>
        <w:pStyle w:val="Listenabsatz"/>
        <w:numPr>
          <w:ilvl w:val="0"/>
          <w:numId w:val="28"/>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 xml:space="preserve">Kunden </w:t>
      </w:r>
    </w:p>
    <w:p w14:paraId="0349CD6F" w14:textId="70D32124" w:rsidR="00356BE8" w:rsidRPr="00390E59" w:rsidRDefault="00356BE8" w:rsidP="00390E59">
      <w:pPr>
        <w:pStyle w:val="Listenabsatz"/>
        <w:numPr>
          <w:ilvl w:val="0"/>
          <w:numId w:val="28"/>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 xml:space="preserve">Mitarbeiter </w:t>
      </w:r>
    </w:p>
    <w:p w14:paraId="415ABF24" w14:textId="39D85457" w:rsidR="00356BE8" w:rsidRPr="00390E59" w:rsidRDefault="00356BE8" w:rsidP="00390E59">
      <w:pPr>
        <w:pStyle w:val="Listenabsatz"/>
        <w:numPr>
          <w:ilvl w:val="0"/>
          <w:numId w:val="28"/>
        </w:num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 xml:space="preserve">Geschäftspartner </w:t>
      </w:r>
    </w:p>
    <w:p w14:paraId="51639B2D"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7544E8AF" w14:textId="112636DA" w:rsidR="00356BE8" w:rsidRPr="00390E59"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t xml:space="preserve">4. </w:t>
      </w:r>
      <w:r w:rsidR="00390E59">
        <w:rPr>
          <w:rFonts w:ascii="Open Sans" w:hAnsi="Open Sans" w:cs="Open Sans"/>
          <w:b/>
          <w:bCs/>
          <w:sz w:val="20"/>
        </w:rPr>
        <w:tab/>
      </w:r>
      <w:r w:rsidRPr="00390E59">
        <w:rPr>
          <w:rFonts w:ascii="Open Sans" w:hAnsi="Open Sans" w:cs="Open Sans"/>
          <w:b/>
          <w:bCs/>
          <w:sz w:val="20"/>
        </w:rPr>
        <w:t>Gebiet</w:t>
      </w:r>
    </w:p>
    <w:p w14:paraId="6F9F6B85"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1ECC786"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xml:space="preserve">Die Erhebung, Verarbeitung und Nutzung der Daten findet ausschließlich im Gebiet der Bundesrepublik Deutschland, in einem Mitgliedsstaat der Europäischen Union oder in einem anderen Vertragsstaat des Abkommens über den Europäischen Wirtschaftsraum statt. Jede Verlagerung der Dienstleistung oder von Teilarbeiten dazu in ein Drittland bedarf der vorherigen Zustimmung des Auftraggebers und darf nur erfolgen, wenn die besonderen Voraussetzungen der Art. 44 ff. DSGVO erfüllt sind (z. B. Angemessenheitsbeschluss der Kommission, Standarddatenschutzklauseln, genehmigte Verhaltensregeln). </w:t>
      </w:r>
    </w:p>
    <w:p w14:paraId="03AF436A" w14:textId="2E5A19D0" w:rsidR="00390E59" w:rsidRDefault="00390E59">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75B9E3EA" w14:textId="021302AB" w:rsidR="00356BE8" w:rsidRPr="00390E59"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lastRenderedPageBreak/>
        <w:t xml:space="preserve">5. </w:t>
      </w:r>
      <w:r w:rsidR="00390E59">
        <w:rPr>
          <w:rFonts w:ascii="Open Sans" w:hAnsi="Open Sans" w:cs="Open Sans"/>
          <w:b/>
          <w:bCs/>
          <w:sz w:val="20"/>
        </w:rPr>
        <w:tab/>
      </w:r>
      <w:r w:rsidRPr="00390E59">
        <w:rPr>
          <w:rFonts w:ascii="Open Sans" w:hAnsi="Open Sans" w:cs="Open Sans"/>
          <w:b/>
          <w:bCs/>
          <w:sz w:val="20"/>
        </w:rPr>
        <w:t>Technisch-organisatorische Maßnahmen</w:t>
      </w:r>
    </w:p>
    <w:p w14:paraId="776980DD"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5819E0A"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a.</w:t>
      </w:r>
    </w:p>
    <w:p w14:paraId="7898B3EE"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xml:space="preserve">Der Auftragnehmer verpflichtet sich gegenüber dem Auftraggeber zur Einhaltung der technischen und organisatorischen Maßnahmen, die zur Einhaltung der anzuwendenden Datenschutzvorschriften erforderlich sind. Dies beinhaltet insbesondere die Vorgaben aus Art. 32 DSGVO sowie die Maßnahmen gemäß </w:t>
      </w:r>
      <w:r w:rsidRPr="00390E59">
        <w:rPr>
          <w:rFonts w:ascii="Open Sans" w:hAnsi="Open Sans" w:cs="Open Sans"/>
          <w:b/>
          <w:bCs/>
          <w:sz w:val="20"/>
        </w:rPr>
        <w:t>Anlage 1</w:t>
      </w:r>
      <w:r w:rsidRPr="00356BE8">
        <w:rPr>
          <w:rFonts w:ascii="Open Sans" w:hAnsi="Open Sans" w:cs="Open Sans"/>
          <w:sz w:val="20"/>
        </w:rPr>
        <w:t>.</w:t>
      </w:r>
    </w:p>
    <w:p w14:paraId="153BAA8C"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D0A84B8"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b.</w:t>
      </w:r>
    </w:p>
    <w:p w14:paraId="079241BE"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Im Falle der Akzeptanz durch den Auftraggeber werden die dokumentierten Maßnahmen Grundlage des Auftrags. Soweit die Prüfung / ein Audit des Auftraggebers einen Anpassungsbedarf ergibt, ist dieser einvernehmlich umzusetzen.</w:t>
      </w:r>
    </w:p>
    <w:p w14:paraId="10F0C0A9"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w:t>
      </w:r>
    </w:p>
    <w:p w14:paraId="7F1BD46E"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c.</w:t>
      </w:r>
    </w:p>
    <w:p w14:paraId="69B17346"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xml:space="preserve">Insgesamt handelt es sich bei den zu treffenden Maßnahmen um nicht auftragsspezifische Maßnahmen hinsichtlich der Organisationskontrolle, Zutrittskontrolle, Zugangskontrolle, Zugriffskontrolle, Weitergabekontrolle, Auftragskontrolle, Verfügbarkeitskontrolle sowie des Trennungsgebots (vgl. </w:t>
      </w:r>
      <w:r w:rsidRPr="00390E59">
        <w:rPr>
          <w:rFonts w:ascii="Open Sans" w:hAnsi="Open Sans" w:cs="Open Sans"/>
          <w:b/>
          <w:bCs/>
          <w:sz w:val="20"/>
        </w:rPr>
        <w:t>Anlage 1</w:t>
      </w:r>
      <w:r w:rsidRPr="00356BE8">
        <w:rPr>
          <w:rFonts w:ascii="Open Sans" w:hAnsi="Open Sans" w:cs="Open Sans"/>
          <w:sz w:val="20"/>
        </w:rPr>
        <w:t xml:space="preserve">), sowie andererseits um auftragsspezifische Maßnahmen, insbesondere im Hinblick auf die Art des Datenaustauschs / Bereitstellung von Daten, Art / Umstände der Verarbeitung / der Datenhaltung sowie Art / Umstände beim Output / Datenversand. </w:t>
      </w:r>
    </w:p>
    <w:p w14:paraId="57A0333F"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7DAEA87"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d.</w:t>
      </w:r>
    </w:p>
    <w:p w14:paraId="6464136F"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Der Auftragnehmer hat auf Anforderung des Auftraggebers eine aktuelle Fassung der vom Auftragnehmer getroffenen technischen und organisatorischen Maßnahmen zur Verfügung zu stellen. </w:t>
      </w:r>
    </w:p>
    <w:p w14:paraId="6E4A73B8"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9465759" w14:textId="0F8FB230" w:rsidR="00356BE8" w:rsidRPr="00390E59"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t xml:space="preserve">6. </w:t>
      </w:r>
      <w:r w:rsidR="00390E59">
        <w:rPr>
          <w:rFonts w:ascii="Open Sans" w:hAnsi="Open Sans" w:cs="Open Sans"/>
          <w:b/>
          <w:bCs/>
          <w:sz w:val="20"/>
        </w:rPr>
        <w:tab/>
      </w:r>
      <w:r w:rsidRPr="00390E59">
        <w:rPr>
          <w:rFonts w:ascii="Open Sans" w:hAnsi="Open Sans" w:cs="Open Sans"/>
          <w:b/>
          <w:bCs/>
          <w:sz w:val="20"/>
        </w:rPr>
        <w:t>Berichtigung, Löschung und Sperrung von Daten</w:t>
      </w:r>
    </w:p>
    <w:p w14:paraId="5A91D4C3"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79C181B"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 xml:space="preserve">Der Auftragnehmer hat nur nach Weisung des Auftraggebers die Daten, die im Auftrag verarbeitet werden, zu berichtigen, zu löschen oder zu sperren. </w:t>
      </w:r>
    </w:p>
    <w:p w14:paraId="2A55806D"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D2CAD6A" w14:textId="16B390F0" w:rsidR="00356BE8" w:rsidRPr="00390E59"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t xml:space="preserve">7. </w:t>
      </w:r>
      <w:r w:rsidR="00390E59">
        <w:rPr>
          <w:rFonts w:ascii="Open Sans" w:hAnsi="Open Sans" w:cs="Open Sans"/>
          <w:b/>
          <w:bCs/>
          <w:sz w:val="20"/>
        </w:rPr>
        <w:tab/>
      </w:r>
      <w:r w:rsidRPr="00390E59">
        <w:rPr>
          <w:rFonts w:ascii="Open Sans" w:hAnsi="Open Sans" w:cs="Open Sans"/>
          <w:b/>
          <w:bCs/>
          <w:sz w:val="20"/>
        </w:rPr>
        <w:t>Kontrollen und sonstige Pflichten des Auftragnehmers</w:t>
      </w:r>
    </w:p>
    <w:p w14:paraId="260590DA"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E92D0C4"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56BE8">
        <w:rPr>
          <w:rFonts w:ascii="Open Sans" w:hAnsi="Open Sans" w:cs="Open Sans"/>
          <w:sz w:val="20"/>
        </w:rPr>
        <w:t>Der Auftragnehmer hat zusätzlich zu der Einhaltung der Regelungen dieses Auftrags folgende Pflichten:</w:t>
      </w:r>
    </w:p>
    <w:p w14:paraId="215FB351"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6F6EE22B"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56BE8">
        <w:rPr>
          <w:rFonts w:ascii="Open Sans" w:hAnsi="Open Sans" w:cs="Open Sans"/>
          <w:sz w:val="20"/>
        </w:rPr>
        <w:t>a)</w:t>
      </w:r>
      <w:r w:rsidRPr="00356BE8">
        <w:rPr>
          <w:rFonts w:ascii="Open Sans" w:hAnsi="Open Sans" w:cs="Open Sans"/>
          <w:sz w:val="20"/>
        </w:rPr>
        <w:tab/>
        <w:t xml:space="preserve">Benennung – </w:t>
      </w:r>
      <w:proofErr w:type="gramStart"/>
      <w:r w:rsidRPr="00356BE8">
        <w:rPr>
          <w:rFonts w:ascii="Open Sans" w:hAnsi="Open Sans" w:cs="Open Sans"/>
          <w:sz w:val="20"/>
        </w:rPr>
        <w:t>soweit</w:t>
      </w:r>
      <w:proofErr w:type="gramEnd"/>
      <w:r w:rsidRPr="00356BE8">
        <w:rPr>
          <w:rFonts w:ascii="Open Sans" w:hAnsi="Open Sans" w:cs="Open Sans"/>
          <w:sz w:val="20"/>
        </w:rPr>
        <w:t xml:space="preserve"> gesetzlich vorgeschrieben – eines Datenschutzbeauftragten i.S.v. Art. 37 DSGVO. Dessen Kontaktdaten werden dem Auftraggeber zum Zweck der direkten Kontaktaufnahme mitgeteilt. Die Kontaktdaten des zum Zeitpunkt des Abschlusses dieses Vertrages beim Auftragnehmer bestellten Datenschutzbeauftragten sind in der </w:t>
      </w:r>
      <w:r w:rsidRPr="00390E59">
        <w:rPr>
          <w:rFonts w:ascii="Open Sans" w:hAnsi="Open Sans" w:cs="Open Sans"/>
          <w:b/>
          <w:bCs/>
          <w:sz w:val="20"/>
        </w:rPr>
        <w:t>Anlage 2</w:t>
      </w:r>
      <w:r w:rsidRPr="00356BE8">
        <w:rPr>
          <w:rFonts w:ascii="Open Sans" w:hAnsi="Open Sans" w:cs="Open Sans"/>
          <w:sz w:val="20"/>
        </w:rPr>
        <w:t xml:space="preserve"> aufgeführt. Der Auftragnehmer veröffentlicht die Kontaktdaten des Datenschutzbeauftragten und teilt diese Daten der Aufsichtsbehörde mit.</w:t>
      </w:r>
    </w:p>
    <w:p w14:paraId="0BE79139" w14:textId="77777777" w:rsidR="00356BE8" w:rsidRP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DBAE616"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56BE8">
        <w:rPr>
          <w:rFonts w:ascii="Open Sans" w:hAnsi="Open Sans" w:cs="Open Sans"/>
          <w:sz w:val="20"/>
        </w:rPr>
        <w:t>b)</w:t>
      </w:r>
      <w:r w:rsidRPr="00356BE8">
        <w:rPr>
          <w:rFonts w:ascii="Open Sans" w:hAnsi="Open Sans" w:cs="Open Sans"/>
          <w:sz w:val="20"/>
        </w:rPr>
        <w:tab/>
        <w:t xml:space="preserve">Die Pflicht zur Benennung eines Datenschutzbeauftragten nach Ziffer 7 a) kann im Ermessen des Auftraggebers entfallen, wenn der Auftragnehmer nachweisen kann, dass er gesetzlich </w:t>
      </w:r>
      <w:r w:rsidRPr="00356BE8">
        <w:rPr>
          <w:rFonts w:ascii="Open Sans" w:hAnsi="Open Sans" w:cs="Open Sans"/>
          <w:sz w:val="20"/>
        </w:rPr>
        <w:lastRenderedPageBreak/>
        <w:t>nicht verpflichtet ist, einen Datenschutzbeauftragten zu benennen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14:paraId="1619C48B"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7595C735"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56BE8">
        <w:rPr>
          <w:rFonts w:ascii="Open Sans" w:hAnsi="Open Sans" w:cs="Open Sans"/>
          <w:sz w:val="20"/>
        </w:rPr>
        <w:t>c)</w:t>
      </w:r>
      <w:r w:rsidRPr="00356BE8">
        <w:rPr>
          <w:rFonts w:ascii="Open Sans" w:hAnsi="Open Sans" w:cs="Open Sans"/>
          <w:sz w:val="20"/>
        </w:rPr>
        <w:tab/>
        <w:t xml:space="preserve">Die Wahrung des Datengeheimnisses entsprechend Art. 28 Abs. </w:t>
      </w:r>
      <w:proofErr w:type="gramStart"/>
      <w:r w:rsidRPr="00356BE8">
        <w:rPr>
          <w:rFonts w:ascii="Open Sans" w:hAnsi="Open Sans" w:cs="Open Sans"/>
          <w:sz w:val="20"/>
        </w:rPr>
        <w:t>3</w:t>
      </w:r>
      <w:proofErr w:type="gramEnd"/>
      <w:r w:rsidRPr="00356BE8">
        <w:rPr>
          <w:rFonts w:ascii="Open Sans" w:hAnsi="Open Sans" w:cs="Open Sans"/>
          <w:sz w:val="20"/>
        </w:rPr>
        <w:t xml:space="preserve"> S. 2 b) DSGVO. Alle Personen, die auftragsgemäß auf personenbezogene Daten des Auftraggebers zugreifen können, müssen auf Vertraulichkeit verpflichtet und über die sich aus diesem Auftrag ergebenden besonderen Datenschutzpflichten sowie die bestehende Weisungs- bzw. Zweckbindung belehrt werden.</w:t>
      </w:r>
    </w:p>
    <w:p w14:paraId="0E083DBC"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6D3503FA"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56BE8">
        <w:rPr>
          <w:rFonts w:ascii="Open Sans" w:hAnsi="Open Sans" w:cs="Open Sans"/>
          <w:sz w:val="20"/>
        </w:rPr>
        <w:t>d)</w:t>
      </w:r>
      <w:r w:rsidRPr="00356BE8">
        <w:rPr>
          <w:rFonts w:ascii="Open Sans" w:hAnsi="Open Sans" w:cs="Open Sans"/>
          <w:sz w:val="20"/>
        </w:rPr>
        <w:tab/>
        <w:t>Die unverzügliche Information des Auftraggebers, wenn eine Aufsichtsbehörde nach Art. 58 DSGVO gegenüber dem Auftragnehmer tätig wird und dies auch eine Kontrolle der Verarbeitung, die der Auftragnehmer im Auftrag des Auftraggebers erbringt, betreffen kann.</w:t>
      </w:r>
    </w:p>
    <w:p w14:paraId="25E66DE1"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1412257C"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56BE8">
        <w:rPr>
          <w:rFonts w:ascii="Open Sans" w:hAnsi="Open Sans" w:cs="Open Sans"/>
          <w:sz w:val="20"/>
        </w:rPr>
        <w:t>e)</w:t>
      </w:r>
      <w:r w:rsidRPr="00356BE8">
        <w:rPr>
          <w:rFonts w:ascii="Open Sans" w:hAnsi="Open Sans" w:cs="Open Sans"/>
          <w:sz w:val="20"/>
        </w:rPr>
        <w:tab/>
        <w:t>Die Durchführung der Auftragskontrolle mittels regelmäßiger Prüfungen durch den Auftragnehmer im Hinblick auf die Vertragsausführung bzw. -erfüllung, insbesondere Einhaltung und ggf. notwendige Anpassung von Regelungen und Maßnahmen zur Durchführung des Auftrags.</w:t>
      </w:r>
    </w:p>
    <w:p w14:paraId="1734CA3C" w14:textId="77777777" w:rsidR="00356BE8" w:rsidRP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3BA7021A" w14:textId="5F3F1E83" w:rsidR="00356BE8" w:rsidRDefault="00356BE8"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56BE8">
        <w:rPr>
          <w:rFonts w:ascii="Open Sans" w:hAnsi="Open Sans" w:cs="Open Sans"/>
          <w:sz w:val="20"/>
        </w:rPr>
        <w:t>f)</w:t>
      </w:r>
      <w:r w:rsidRPr="00356BE8">
        <w:rPr>
          <w:rFonts w:ascii="Open Sans" w:hAnsi="Open Sans" w:cs="Open Sans"/>
          <w:sz w:val="20"/>
        </w:rPr>
        <w:tab/>
        <w:t>Nachweisbarkeit der getroffenen technischen und organisatorischen Maßnahmen gegenüber dem Auftraggeber. Hierzu kann der Auftragnehmer auch aktuelle Testate, Berichte oder Berichtsauszüge unabhängiger Instanzen (z.B. Wirtschaftsprüfer, Revision, Datenschutzbeauftragter, IT-Sicherheitsabteilung, Datenschutzauditoren, Qualitätsauditoren) oder eine geeignete Zertifizierung durch IT-Sicherheits- oder Datenschutzaudit (z.B. nach BSI-Grundschutz) vorlegen.</w:t>
      </w:r>
    </w:p>
    <w:p w14:paraId="0972E19D" w14:textId="1746000E" w:rsid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0F0FA996" w14:textId="6ABD1884"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t xml:space="preserve">8. </w:t>
      </w:r>
      <w:r>
        <w:rPr>
          <w:rFonts w:ascii="Open Sans" w:hAnsi="Open Sans" w:cs="Open Sans"/>
          <w:b/>
          <w:bCs/>
          <w:sz w:val="20"/>
        </w:rPr>
        <w:tab/>
      </w:r>
      <w:r w:rsidRPr="00390E59">
        <w:rPr>
          <w:rFonts w:ascii="Open Sans" w:hAnsi="Open Sans" w:cs="Open Sans"/>
          <w:b/>
          <w:bCs/>
          <w:sz w:val="20"/>
        </w:rPr>
        <w:t>Fernwartung</w:t>
      </w:r>
    </w:p>
    <w:p w14:paraId="66E99B5C"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AF9F748"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1.</w:t>
      </w:r>
    </w:p>
    <w:p w14:paraId="52905D59"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Sofern der Auftragnehmer die Wartung und/oder Pflege der IT-Systeme auch im Wege der Fernwartung durchführt, ist der Auftragnehmer verpflichtet, dem Auftraggeber eine wirksame Kontrolle der Fernwartungsarbeiten zu ermöglichen. Dies kann z.B. durch Einsatz einer Technologie erfolgen, die dem Auftraggeber ermöglicht, die vom Auftragnehmer durchgeführten Arbeiten auf einem Monitor o.ä. Gerät zu verfolgen.</w:t>
      </w:r>
    </w:p>
    <w:p w14:paraId="0759F128"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0854C7F"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2.</w:t>
      </w:r>
    </w:p>
    <w:p w14:paraId="34D46A1F"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Für den Fall, dass der Auftraggeber einer Berufsgeheimnispflicht i.S.d. § 203 StGB unterliegt, hat dieser Sorge dafür zu tragen, dass eine unbefugte Offenbarung i.S.d. § 203 StGB durch die Fernwartung nicht erfolgt. Der Auftragnehmer ist diesbezüglich verpflichtet, Technologien einzusetzen, die nicht nur ein Verfolgen der Tätigkeit auf dem Bildschirm ermöglicht, sondern dem Auftraggeber auch eine Möglichkeit gibt, die Fernwartungsarbeiten jederzeit zu unterbinden.</w:t>
      </w:r>
    </w:p>
    <w:p w14:paraId="6A4F6B23" w14:textId="736269F9"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03CDFBC1"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3.</w:t>
      </w:r>
    </w:p>
    <w:p w14:paraId="103FCD05"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Wenn der Auftraggeber bei Fernwartungsarbeiten nicht wünscht, die Tätigkeiten an einem Monitor o.ä. Gerät zu beobachten, wird der Auftragnehmer die von ihm durchgeführten Arbeiten in geeigneter Weise dokumentieren.</w:t>
      </w:r>
    </w:p>
    <w:p w14:paraId="7AA8EB3D" w14:textId="0B3644CC" w:rsidR="00390E59" w:rsidRDefault="00390E59">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3D558CBB" w14:textId="2188767C"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r w:rsidRPr="00390E59">
        <w:rPr>
          <w:rFonts w:ascii="Open Sans" w:hAnsi="Open Sans" w:cs="Open Sans"/>
          <w:b/>
          <w:bCs/>
          <w:sz w:val="20"/>
        </w:rPr>
        <w:lastRenderedPageBreak/>
        <w:t xml:space="preserve">9. </w:t>
      </w:r>
      <w:r>
        <w:rPr>
          <w:rFonts w:ascii="Open Sans" w:hAnsi="Open Sans" w:cs="Open Sans"/>
          <w:b/>
          <w:bCs/>
          <w:sz w:val="20"/>
        </w:rPr>
        <w:tab/>
      </w:r>
      <w:r w:rsidRPr="00390E59">
        <w:rPr>
          <w:rFonts w:ascii="Open Sans" w:hAnsi="Open Sans" w:cs="Open Sans"/>
          <w:b/>
          <w:bCs/>
          <w:sz w:val="20"/>
        </w:rPr>
        <w:t>Unterauftragsverhältnisse</w:t>
      </w:r>
    </w:p>
    <w:p w14:paraId="1604A84B"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BB90E3A"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a)</w:t>
      </w:r>
      <w:r w:rsidRPr="00390E59">
        <w:rPr>
          <w:rFonts w:ascii="Open Sans" w:hAnsi="Open Sans" w:cs="Open Sans"/>
          <w:sz w:val="20"/>
        </w:rPr>
        <w:tab/>
        <w:t xml:space="preserve">Zum Zeitpunkt des Abschlusses dieser Vereinbarung sind die in der </w:t>
      </w:r>
      <w:r w:rsidRPr="00390E59">
        <w:rPr>
          <w:rFonts w:ascii="Open Sans" w:hAnsi="Open Sans" w:cs="Open Sans"/>
          <w:b/>
          <w:bCs/>
          <w:sz w:val="20"/>
        </w:rPr>
        <w:t>Anlage 3</w:t>
      </w:r>
      <w:r w:rsidRPr="00390E59">
        <w:rPr>
          <w:rFonts w:ascii="Open Sans" w:hAnsi="Open Sans" w:cs="Open Sans"/>
          <w:sz w:val="20"/>
        </w:rPr>
        <w:t xml:space="preserve"> aufgeführten Unternehmen als Subunternehmer für Teilleistungen für den Auftragnehmer tätig und verarbeiten und/oder nutzen in diesem Zusammenhang auch unmittelbar die Daten des Auftraggebers. Der Auftraggeber erklärt sich mit dem Tätigwerden dieser Subunternehmer einverstanden. </w:t>
      </w:r>
    </w:p>
    <w:p w14:paraId="15639DC4"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29A821C0"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b)</w:t>
      </w:r>
      <w:r w:rsidRPr="00390E59">
        <w:rPr>
          <w:rFonts w:ascii="Open Sans" w:hAnsi="Open Sans" w:cs="Open Sans"/>
          <w:sz w:val="20"/>
        </w:rPr>
        <w:tab/>
        <w:t>Der Auftragnehmer ist im Rahmen seiner vertraglichen Verpflichtungen zur Begründung von weiteren Unterauftragsverhältnissen mit Subunternehmern befugt. Er setzt den Auftraggeber hiervon unverzüglich in Kenntnis. Der Auftraggeber hat die Möglichkeit, gegen die Begründung weiterer Unterauftragsverhältnisse Einspruch zu erheben.</w:t>
      </w:r>
    </w:p>
    <w:p w14:paraId="32238969"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185B3FA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c)</w:t>
      </w:r>
      <w:r w:rsidRPr="00390E59">
        <w:rPr>
          <w:rFonts w:ascii="Open Sans" w:hAnsi="Open Sans" w:cs="Open Sans"/>
          <w:sz w:val="20"/>
        </w:rPr>
        <w:tab/>
        <w:t xml:space="preserve">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14:paraId="7FA5166B"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7B5A0EA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d)</w:t>
      </w:r>
      <w:r w:rsidRPr="00390E59">
        <w:rPr>
          <w:rFonts w:ascii="Open Sans" w:hAnsi="Open Sans" w:cs="Open Sans"/>
          <w:sz w:val="20"/>
        </w:rPr>
        <w:tab/>
        <w:t xml:space="preserve">Der Auftragnehmer ist verpflichtet, sich vom Unterauftragnehmer bestätigen zu lassen, dass dieser einen betrieblichen Datenschutzbeauftragten gemäß 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Datenschutzbeauftragten zu benennen. </w:t>
      </w:r>
    </w:p>
    <w:p w14:paraId="48F0888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4EB1E8D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e)</w:t>
      </w:r>
      <w:r w:rsidRPr="00390E59">
        <w:rPr>
          <w:rFonts w:ascii="Open Sans" w:hAnsi="Open Sans" w:cs="Open Sans"/>
          <w:sz w:val="20"/>
        </w:rPr>
        <w:tab/>
        <w:t xml:space="preserve">Der Auftragnehmer hat sicherzustellen, dass die in diesem Vertrag vereinbarten Regelungen und ggf. ergänzende Weisungen des Auftraggebers auch gegenüber dem Unterauftragnehmer gelten. </w:t>
      </w:r>
    </w:p>
    <w:p w14:paraId="1A3DBB5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4D481C5E"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f)</w:t>
      </w:r>
      <w:r w:rsidRPr="00390E59">
        <w:rPr>
          <w:rFonts w:ascii="Open Sans" w:hAnsi="Open Sans" w:cs="Open Sans"/>
          <w:sz w:val="20"/>
        </w:rPr>
        <w:tab/>
        <w:t xml:space="preserve">Sofern eine Einbeziehung von Subunternehmern in einem Drittland erfolgen soll, hat der Auftragnehmer sicherzustellen, dass beim jeweiligen Subunternehmer ein angemessenes Datenschutzniveau gewährleistet ist (z. B. durch Abschluss einer Vereinbarung auf Basis der EU-Standarddatenschutzklauseln). </w:t>
      </w:r>
    </w:p>
    <w:p w14:paraId="62752B59"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440CD012"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g)</w:t>
      </w:r>
      <w:r w:rsidRPr="00390E59">
        <w:rPr>
          <w:rFonts w:ascii="Open Sans" w:hAnsi="Open Sans" w:cs="Open Sans"/>
          <w:sz w:val="20"/>
        </w:rPr>
        <w:tab/>
        <w:t>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Auftragsdatenverarbeitungsvertrag auf Anfrage in Kopie zu übermitteln.</w:t>
      </w:r>
    </w:p>
    <w:p w14:paraId="3A971B1B"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51F7A91C"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h)</w:t>
      </w:r>
      <w:r w:rsidRPr="00390E59">
        <w:rPr>
          <w:rFonts w:ascii="Open Sans" w:hAnsi="Open Sans" w:cs="Open Sans"/>
          <w:sz w:val="20"/>
        </w:rPr>
        <w:tab/>
        <w:t>Der Auftragnehmer ist insbesondere verpflichtet, durch vertragliche Regelungen sicherzustellen, dass die Kontrollbefugnisse gemäß § 4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251F69E5"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412E3E0C"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lastRenderedPageBreak/>
        <w:t>g)</w:t>
      </w:r>
      <w:r w:rsidRPr="00390E59">
        <w:rPr>
          <w:rFonts w:ascii="Open Sans" w:hAnsi="Open Sans" w:cs="Open Sans"/>
          <w:sz w:val="20"/>
        </w:rPr>
        <w:tab/>
        <w:t>Nicht als Unterauftragsverhältnisse im Sinne dieser Regelung sind solche Dienstleistungen zu verstehen, die der Auftragnehmer bei Dritten als Nebenleistung zur Unterstützung bei der Auftragsdurchführung in Anspruch nimmt. Dazu gehören z. B. Post-, Transport- und Versandleistungen, Reinigungsleistungen, Telekommunikationsleistungen ohne konkreten Bezug zu Leistungen, die der Auftragnehmer für den Auftraggeber erbringt und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w:t>
      </w:r>
    </w:p>
    <w:p w14:paraId="260F339E"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p>
    <w:p w14:paraId="737CDF84" w14:textId="303C0566" w:rsidR="00356BE8" w:rsidRDefault="00390E59" w:rsidP="00390E59">
      <w:pPr>
        <w:tabs>
          <w:tab w:val="clear" w:pos="709"/>
          <w:tab w:val="clear" w:pos="1418"/>
          <w:tab w:val="clear" w:pos="2126"/>
          <w:tab w:val="clear" w:pos="2835"/>
          <w:tab w:val="clear" w:pos="5103"/>
          <w:tab w:val="clear" w:pos="6237"/>
          <w:tab w:val="left" w:pos="567"/>
        </w:tabs>
        <w:spacing w:line="240" w:lineRule="auto"/>
        <w:ind w:left="567" w:hanging="567"/>
        <w:rPr>
          <w:rFonts w:ascii="Open Sans" w:hAnsi="Open Sans" w:cs="Open Sans"/>
          <w:sz w:val="20"/>
        </w:rPr>
      </w:pPr>
      <w:r w:rsidRPr="00390E59">
        <w:rPr>
          <w:rFonts w:ascii="Open Sans" w:hAnsi="Open Sans" w:cs="Open Sans"/>
          <w:sz w:val="20"/>
        </w:rPr>
        <w:t>h)</w:t>
      </w:r>
      <w:r w:rsidRPr="00390E59">
        <w:rPr>
          <w:rFonts w:ascii="Open Sans" w:hAnsi="Open Sans" w:cs="Open Sans"/>
          <w:sz w:val="20"/>
        </w:rPr>
        <w:tab/>
        <w:t xml:space="preserve">Die Wartung und Pflege von IT-Systemen oder Applikationen stellen zustimmungspflichtige Unterauftragsverhältnisse und Auftragsverarbeitung i.S.v. Art. 28 DSGVO dar, wenn die Wartung und Prüfung solche IT-Systeme </w:t>
      </w:r>
      <w:proofErr w:type="gramStart"/>
      <w:r w:rsidRPr="00390E59">
        <w:rPr>
          <w:rFonts w:ascii="Open Sans" w:hAnsi="Open Sans" w:cs="Open Sans"/>
          <w:sz w:val="20"/>
        </w:rPr>
        <w:t>betrifft</w:t>
      </w:r>
      <w:proofErr w:type="gramEnd"/>
      <w:r w:rsidRPr="00390E59">
        <w:rPr>
          <w:rFonts w:ascii="Open Sans" w:hAnsi="Open Sans" w:cs="Open Sans"/>
          <w:sz w:val="20"/>
        </w:rPr>
        <w:t>, die auch im Zusammenhang mit der Erbringung von Leistungen für den Auftraggeber genutzt werden und bei der Wartung auf personenbezogenen Daten zugegriffen werden kann, die im Auftrag des Auftraggebers verarbeitet werden.</w:t>
      </w:r>
    </w:p>
    <w:p w14:paraId="10DE205A" w14:textId="294533C5" w:rsidR="00356BE8" w:rsidRDefault="00356BE8"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EDFD086" w14:textId="1325B25F" w:rsidR="00390E59" w:rsidRDefault="00390E59" w:rsidP="00594897">
      <w:pPr>
        <w:tabs>
          <w:tab w:val="clear" w:pos="709"/>
          <w:tab w:val="clear" w:pos="1418"/>
          <w:tab w:val="clear" w:pos="2126"/>
          <w:tab w:val="clear" w:pos="2835"/>
          <w:tab w:val="clear" w:pos="5103"/>
          <w:tab w:val="clear" w:pos="6237"/>
          <w:tab w:val="left" w:pos="567"/>
        </w:tabs>
        <w:spacing w:after="120"/>
        <w:rPr>
          <w:rFonts w:ascii="Open Sans" w:hAnsi="Open Sans" w:cs="Open Sans"/>
          <w:sz w:val="20"/>
        </w:rPr>
      </w:pPr>
      <w:r w:rsidRPr="00390E59">
        <w:rPr>
          <w:rFonts w:ascii="Open Sans" w:eastAsiaTheme="minorHAnsi" w:hAnsi="Open Sans" w:cs="Open Sans"/>
          <w:b/>
          <w:sz w:val="20"/>
          <w:lang w:eastAsia="en-US"/>
        </w:rPr>
        <w:t>§ 4 Kontrollrechte des Auftraggebers</w:t>
      </w:r>
    </w:p>
    <w:p w14:paraId="5898DEDC"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1.</w:t>
      </w:r>
    </w:p>
    <w:p w14:paraId="7BAA877E"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581CEA5A"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68576904"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2.</w:t>
      </w:r>
    </w:p>
    <w:p w14:paraId="7C64B4FC"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Der Auftragnehmer ist dem Auftraggeber gegenüber zur Auskunftserteilung verpflichtet, soweit dies zur Durchführung der Kontrolle i.S.v. § 3 Ziffer 1 erforderlich ist.</w:t>
      </w:r>
    </w:p>
    <w:p w14:paraId="3E80356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78CEAF5"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3.</w:t>
      </w:r>
    </w:p>
    <w:p w14:paraId="541EAA98"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Der Auftraggeber kann eine Einsichtnahme in die vom Auftragnehmer für den Auftraggeber verarbeiteten Daten sowie in die verwendeten Datenverarbeitungssysteme und -programme verlangen. Der Auftraggeber kann sich darüber hinaus vorhandene Testate von Sachverständigen, Zertifizierungen oder internen Prüfungen vorlegen lassen oder die technischen und organisatorischen Maßnahmen des Auftragnehmers nach rechtzeitiger Abstimmung zu den üblichen Geschäftszeiten selbst persönlich prüfen bzw. durch einen sachkundigen Dritten prüfen lassen, sofern dieser nicht in einem Wettbewerbsverhältnis zum Auftragnehmer steht.</w:t>
      </w:r>
    </w:p>
    <w:p w14:paraId="37837125"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8986FCF"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4.</w:t>
      </w:r>
    </w:p>
    <w:p w14:paraId="1B062A19"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Der Auftraggeber kann nach vorheriger Anmeldung mit angemessener Frist die Kontrolle i.S.v. § 3 Ziffer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14:paraId="5689C903"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7EF16050"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5.</w:t>
      </w:r>
    </w:p>
    <w:p w14:paraId="0D08D04E"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 xml:space="preserve">Der Auftragnehmer stellt sicher, dass sich der Auftraggeber von der Einhaltung der getroffenen technischen und organisatorischen Maßnahmen überzeugen kann. Hierzu weist der Auftragnehmer dem Auftraggeber auf Anfrage die Umsetzung der technischen und organisatorischen Maßnahmen gemäß </w:t>
      </w:r>
      <w:r w:rsidRPr="0023042A">
        <w:rPr>
          <w:rFonts w:ascii="Open Sans" w:hAnsi="Open Sans" w:cs="Open Sans"/>
          <w:b/>
          <w:bCs/>
          <w:sz w:val="20"/>
        </w:rPr>
        <w:t>Anlage 1</w:t>
      </w:r>
      <w:r w:rsidRPr="00390E59">
        <w:rPr>
          <w:rFonts w:ascii="Open Sans" w:hAnsi="Open Sans" w:cs="Open Sans"/>
          <w:sz w:val="20"/>
        </w:rPr>
        <w:t xml:space="preserve"> nach. Dabei kann der Nachweis der Umsetzung solcher Maßnahmen, die nicht nur den konkreten Auftrag betreffen, auch durch Vorlage eines aktuellen Testats, von Berichten oder Berichtsauszügen unabhängiger Instanzen (z.B. </w:t>
      </w:r>
      <w:r w:rsidRPr="00390E59">
        <w:rPr>
          <w:rFonts w:ascii="Open Sans" w:hAnsi="Open Sans" w:cs="Open Sans"/>
          <w:sz w:val="20"/>
        </w:rPr>
        <w:lastRenderedPageBreak/>
        <w:t>Wirtschaftsprüfer, Revision, Datenschutzbeauftragter, IT-Sicherheitsabteilung, Datenschutzauditoren, Qualitätsauditoren) oder einer geeigneten Zertifizierung durch IT-Sicherheits- oder Datenschutzaudit (z.B. nach BSI-Grundschutz) erbracht werden.</w:t>
      </w:r>
    </w:p>
    <w:p w14:paraId="262C01E6"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0151ABED"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6.</w:t>
      </w:r>
    </w:p>
    <w:p w14:paraId="353D4EA2"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angeordneten Verfahrensablaufs erfordern, teilt der Auftraggeber dem Auftragnehmer die notwendigen Verfahrensänderungen unverzüglich mit.</w:t>
      </w:r>
    </w:p>
    <w:p w14:paraId="0BFE64CA"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96D4062"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 </w:t>
      </w:r>
    </w:p>
    <w:p w14:paraId="2F4BCB21"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7.</w:t>
      </w:r>
    </w:p>
    <w:p w14:paraId="09BC72C7" w14:textId="77777777" w:rsidR="00390E59" w:rsidRPr="00390E59" w:rsidRDefault="00390E59" w:rsidP="00390E59">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390E59">
        <w:rPr>
          <w:rFonts w:ascii="Open Sans" w:hAnsi="Open Sans" w:cs="Open Sans"/>
          <w:sz w:val="20"/>
        </w:rPr>
        <w:t>Der Auftragnehmer ist verpflichtet, im Falle von Maßnahmen der Aufsichtsbehörde gegenüber dem Auftraggeber i.S.v.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p>
    <w:p w14:paraId="2F6F3DE5" w14:textId="0436D538" w:rsidR="00390E59" w:rsidRDefault="00390E59"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802177A" w14:textId="714BBD25" w:rsidR="0023042A" w:rsidRDefault="0023042A" w:rsidP="00594897">
      <w:pPr>
        <w:tabs>
          <w:tab w:val="clear" w:pos="709"/>
          <w:tab w:val="clear" w:pos="1418"/>
          <w:tab w:val="clear" w:pos="2126"/>
          <w:tab w:val="clear" w:pos="2835"/>
          <w:tab w:val="clear" w:pos="5103"/>
          <w:tab w:val="clear" w:pos="6237"/>
          <w:tab w:val="left" w:pos="567"/>
        </w:tabs>
        <w:spacing w:after="120"/>
        <w:rPr>
          <w:rFonts w:ascii="Open Sans" w:eastAsiaTheme="minorHAnsi" w:hAnsi="Open Sans" w:cs="Open Sans"/>
          <w:b/>
          <w:sz w:val="20"/>
          <w:lang w:eastAsia="en-US"/>
        </w:rPr>
      </w:pPr>
      <w:r w:rsidRPr="0023042A">
        <w:rPr>
          <w:rFonts w:ascii="Open Sans" w:eastAsiaTheme="minorHAnsi" w:hAnsi="Open Sans" w:cs="Open Sans"/>
          <w:b/>
          <w:sz w:val="20"/>
          <w:lang w:eastAsia="en-US"/>
        </w:rPr>
        <w:t>§ 5 Pflichten des Auftraggebers</w:t>
      </w:r>
    </w:p>
    <w:p w14:paraId="4335723F" w14:textId="17B471EC" w:rsidR="0023042A" w:rsidRDefault="0023042A"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Der Auftraggeber hat den Auftragnehmer unverzüglich und vollständig zu informieren, wenn er in den Auftragsergebnissen Fehler oder Unregelmäßigkeiten bzgl. datenschutzrechtlicher Bestimmungen feststellt.</w:t>
      </w:r>
    </w:p>
    <w:p w14:paraId="00833BA9" w14:textId="45947C77" w:rsidR="0023042A" w:rsidRDefault="0023042A"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0DAC3094" w14:textId="01A43A1E"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t>§ 6 Pflichten des Auftragnehmers</w:t>
      </w:r>
    </w:p>
    <w:p w14:paraId="21D05CC8"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1.</w:t>
      </w:r>
    </w:p>
    <w:p w14:paraId="5184354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Der Auftragnehmer ist verpflichtet, dem Auftraggeber jeden Verstoß gegen daten-schutzrechtliche Vorschriften oder gegen die getroffenen vertraglichen Vereinbarungen und/oder die erteilten Weisungen des Auftraggebers, der im Zuge der Verarbeitung von Daten durch ihn, mit der Verarbeitung beschäftigte Personen oder durch Dritte erfolgt ist, unverzüglich mitzuteilen. Gleiches gilt für jede Verletzung des Schutzes personenbezogener Daten, die der Auftragnehmer im Auftrag des Auftraggebers verarbeitet.</w:t>
      </w:r>
    </w:p>
    <w:p w14:paraId="57FCCFB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18B9810A"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2.</w:t>
      </w:r>
    </w:p>
    <w:p w14:paraId="1F982325"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Die Meldung des Auftragnehmers an den Auftraggeber muss insbesondere folgende Informationen beinhalten:</w:t>
      </w:r>
    </w:p>
    <w:p w14:paraId="2A88F2F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62DEEF16"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w:t>
      </w:r>
      <w:r w:rsidRPr="0023042A">
        <w:rPr>
          <w:rFonts w:ascii="Open Sans" w:hAnsi="Open Sans" w:cs="Open Sans"/>
          <w:sz w:val="20"/>
        </w:rPr>
        <w:tab/>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1D86FFA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w:t>
      </w:r>
      <w:r w:rsidRPr="0023042A">
        <w:rPr>
          <w:rFonts w:ascii="Open Sans" w:hAnsi="Open Sans" w:cs="Open Sans"/>
          <w:sz w:val="20"/>
        </w:rPr>
        <w:tab/>
        <w:t>eine Beschreibung der von dem Auftragnehmer ergriffenen oder vorgeschlagenen Maßnahmen zur Behebung der Verletzung des Schutzes personenbezogener Daten und gegebenenfalls Maßnahmen zur Abmilderung ihrer möglichen nachteiligen Auswirkungen.</w:t>
      </w:r>
    </w:p>
    <w:p w14:paraId="5F0A6948"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2D75D12A"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3.</w:t>
      </w:r>
    </w:p>
    <w:p w14:paraId="1BE6023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Der Auftragnehmer trifft unverzüglich die erforderlichen Maßnahmen zur Sicherung der Daten und zur Minderung möglicher nachteiliger Folgen der Betroffenen, informiert hierüber den Auftraggeber und ersucht um weitere Weisungen.</w:t>
      </w:r>
    </w:p>
    <w:p w14:paraId="61EFB62B"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42C86A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4.</w:t>
      </w:r>
    </w:p>
    <w:p w14:paraId="7B37B319"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22DEC9E2"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7F3AA0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5.</w:t>
      </w:r>
    </w:p>
    <w:p w14:paraId="39CFDBD0"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 xml:space="preserve">Dem Auftragnehmer ist bekannt, dass für den Auftraggeber eine Meldepflicht 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w:t>
      </w:r>
    </w:p>
    <w:p w14:paraId="763096A5"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1104136"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6.</w:t>
      </w:r>
    </w:p>
    <w:p w14:paraId="6C77B24D" w14:textId="27A28577" w:rsid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 xml:space="preserve">Der Auftragnehmer unterstützt </w:t>
      </w:r>
      <w:proofErr w:type="gramStart"/>
      <w:r w:rsidRPr="0023042A">
        <w:rPr>
          <w:rFonts w:ascii="Open Sans" w:hAnsi="Open Sans" w:cs="Open Sans"/>
          <w:sz w:val="20"/>
        </w:rPr>
        <w:t>soweit</w:t>
      </w:r>
      <w:proofErr w:type="gramEnd"/>
      <w:r w:rsidRPr="0023042A">
        <w:rPr>
          <w:rFonts w:ascii="Open Sans" w:hAnsi="Open Sans" w:cs="Open Sans"/>
          <w:sz w:val="20"/>
        </w:rPr>
        <w:t xml:space="preserve"> vereinbart den Auftraggeber im Rahmen seiner Möglichkeiten bei der Erfüllung der Anfragen und Ansprüche betroffenen Personen gem. Kapitel III der DS-GVO sowie bei der Einhaltung der in Art. 32 bis Art. 36 DS-GVO genannten Pflichten.</w:t>
      </w:r>
    </w:p>
    <w:p w14:paraId="6CEA1F29" w14:textId="6CBA543D" w:rsidR="0023042A" w:rsidRDefault="0023042A"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CA1AF06" w14:textId="6A92E014"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t>§ 7 Anfragen und Rechte Betroffener</w:t>
      </w:r>
    </w:p>
    <w:p w14:paraId="41C4739D"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1.</w:t>
      </w:r>
    </w:p>
    <w:p w14:paraId="2894203C"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Der Auftraggeber ist für die Wahrung der Betroffenenrechte allein verantwortlich.</w:t>
      </w:r>
    </w:p>
    <w:p w14:paraId="55A55B3D"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3AA0AE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2.</w:t>
      </w:r>
    </w:p>
    <w:p w14:paraId="6D710E4A"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 xml:space="preserve">Der Auftragnehmer ist verpflichtet, den Auftraggeber bei seiner Pflicht, Anträge von Betroffenen nach Art. 12-23 DSGVO zu bearbeiten, zu unterstützten. Der Auftragnehmer hat dabei insbesondere Sorge dafür zu tragen, dass die insoweit erforderlichen Informationen unverzüglich an den Auftraggeber erteilt werden, damit dieser insbesondere seinen Pflichten aus Art. 12 Abs. 3 DSGVO nachkommen kann. </w:t>
      </w:r>
    </w:p>
    <w:p w14:paraId="253E2CF0"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D4EB6F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3.</w:t>
      </w:r>
    </w:p>
    <w:p w14:paraId="2FCF3D3D"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14:paraId="3C6D1684"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0059920"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4.</w:t>
      </w:r>
    </w:p>
    <w:p w14:paraId="31D02BEE"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Regelungen über eine etwaige Vergütung von Mehraufwänden, die durch Mitwirkungsleistungen im Zusammenhang mit Geltendmachung von Betroffenenrechten gegenüber dem Auftraggeber beim Auftragnehmer entstehen, bleiben unberührt.</w:t>
      </w:r>
    </w:p>
    <w:p w14:paraId="1A3211F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0DE91086" w14:textId="77777777"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594897">
        <w:rPr>
          <w:rFonts w:ascii="Open Sans" w:hAnsi="Open Sans" w:cs="Open Sans"/>
          <w:b/>
          <w:bCs/>
          <w:sz w:val="20"/>
        </w:rPr>
        <w:t xml:space="preserve">§ 8 Löschung von Daten und Rückgabe von Datenträgern </w:t>
      </w:r>
    </w:p>
    <w:p w14:paraId="3F56B544"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1.</w:t>
      </w:r>
    </w:p>
    <w:p w14:paraId="7C74C552"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 xml:space="preserve">Nach Abschluss der vertraglichen Arbeiten oder früher nach Aufforderung durch den Auftraggeber – spätestens mit Beendigung der Leistungsvereinbarung – hat der Auftragnehmer sämtliche in seinen Besitz gelangte Unterlagen, erstellte Verarbeitungs- und Nutzungsergebnisse sowie Datenbestände, die im Zusammenhang mit dem Auftragsverhältnis stehen, dem Auftraggeber </w:t>
      </w:r>
      <w:r w:rsidRPr="0023042A">
        <w:rPr>
          <w:rFonts w:ascii="Open Sans" w:hAnsi="Open Sans" w:cs="Open Sans"/>
          <w:sz w:val="20"/>
        </w:rPr>
        <w:lastRenderedPageBreak/>
        <w:t xml:space="preserve">auszuhändigen oder nach vorheriger Zustimmung datenschutzgerecht zu vernichten. Gleiches gilt für Test- und Ausschussmaterial. Die Löschung ist in geeigneter Weise zu dokumentieren und diese Dokumentation auf Anforderung vorzulegen. </w:t>
      </w:r>
    </w:p>
    <w:p w14:paraId="26C2CFE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1AAEA72A"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2.</w:t>
      </w:r>
    </w:p>
    <w:p w14:paraId="394FAC5B"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 xml:space="preserve">Der Auftragnehmer ist berechtigt, Dokumentationen, die dem Nachweis der auftrags- und ordnungsgemäßen Datenverarbeitung dienen, entsprechend </w:t>
      </w:r>
      <w:proofErr w:type="gramStart"/>
      <w:r w:rsidRPr="0023042A">
        <w:rPr>
          <w:rFonts w:ascii="Open Sans" w:hAnsi="Open Sans" w:cs="Open Sans"/>
          <w:sz w:val="20"/>
        </w:rPr>
        <w:t>der jeweiligen gesetzlichen Aufbewahrungsfristen</w:t>
      </w:r>
      <w:proofErr w:type="gramEnd"/>
      <w:r w:rsidRPr="0023042A">
        <w:rPr>
          <w:rFonts w:ascii="Open Sans" w:hAnsi="Open Sans" w:cs="Open Sans"/>
          <w:sz w:val="20"/>
        </w:rPr>
        <w:t xml:space="preserve"> über das Vertragsende hinaus aufzubewahren. Er kann sie zu seiner Entlastung bei Vertragsende dem Auftraggeber übergeben.</w:t>
      </w:r>
    </w:p>
    <w:p w14:paraId="4093FE71"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AB9635E" w14:textId="391E20A2"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t>§ 9 Auftragsdauer, Kündigung</w:t>
      </w:r>
    </w:p>
    <w:p w14:paraId="1525F71A"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1.</w:t>
      </w:r>
    </w:p>
    <w:p w14:paraId="6C854DC6"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Die Dauer dieses Auftrags entspricht der Dauer der Leistungsvereinbarung, sofern sich aus den Besonderheiten des vorliegenden Auftrags nichts anderes ergibt.</w:t>
      </w:r>
    </w:p>
    <w:p w14:paraId="5105A103"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FFEC222"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2.</w:t>
      </w:r>
    </w:p>
    <w:p w14:paraId="433E9B2D" w14:textId="4B6A8E95" w:rsid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Das Recht zur außerordentlichen fristlosen Kündigung wegen Vorliegen eines wichtigen Grundes bleibt für jede Vertragspartei unberührt.</w:t>
      </w:r>
    </w:p>
    <w:p w14:paraId="02507A03" w14:textId="564680C9" w:rsidR="0023042A" w:rsidRDefault="0023042A" w:rsidP="00356BE8">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71FE104" w14:textId="488C89F2"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t>§ 10 Anlagen</w:t>
      </w:r>
    </w:p>
    <w:p w14:paraId="2D0842A7"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Sämtliche, in diesem Vertrag in Bezug genommenen Anlagen sind Bestandteil dieses Vertrages.</w:t>
      </w:r>
    </w:p>
    <w:p w14:paraId="30F1BF3C"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45422DF9"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Es handelt sich hierbei um folgende Anlagen:</w:t>
      </w:r>
    </w:p>
    <w:p w14:paraId="16EA86B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3E400655" w14:textId="3B8342F0" w:rsidR="0023042A" w:rsidRPr="0023042A" w:rsidRDefault="0023042A" w:rsidP="0023042A">
      <w:pPr>
        <w:pStyle w:val="Listenabsatz"/>
        <w:numPr>
          <w:ilvl w:val="0"/>
          <w:numId w:val="29"/>
        </w:numPr>
        <w:tabs>
          <w:tab w:val="clear" w:pos="709"/>
          <w:tab w:val="clear" w:pos="1418"/>
          <w:tab w:val="clear" w:pos="2126"/>
          <w:tab w:val="clear" w:pos="2835"/>
          <w:tab w:val="clear" w:pos="5103"/>
          <w:tab w:val="clear" w:pos="6237"/>
          <w:tab w:val="left" w:pos="567"/>
          <w:tab w:val="left" w:pos="1560"/>
        </w:tabs>
        <w:spacing w:line="240" w:lineRule="auto"/>
        <w:rPr>
          <w:rFonts w:ascii="Open Sans" w:hAnsi="Open Sans" w:cs="Open Sans"/>
          <w:sz w:val="20"/>
        </w:rPr>
      </w:pPr>
      <w:r w:rsidRPr="0023042A">
        <w:rPr>
          <w:rFonts w:ascii="Open Sans" w:hAnsi="Open Sans" w:cs="Open Sans"/>
          <w:sz w:val="20"/>
        </w:rPr>
        <w:t>Anlage 1</w:t>
      </w:r>
      <w:r w:rsidRPr="0023042A">
        <w:rPr>
          <w:rFonts w:ascii="Open Sans" w:hAnsi="Open Sans" w:cs="Open Sans"/>
          <w:sz w:val="20"/>
        </w:rPr>
        <w:tab/>
        <w:t xml:space="preserve">Technische und organisatorische Maßnahmen </w:t>
      </w:r>
    </w:p>
    <w:p w14:paraId="393FC684" w14:textId="77777777" w:rsidR="0023042A" w:rsidRPr="0023042A" w:rsidRDefault="0023042A" w:rsidP="0023042A">
      <w:pPr>
        <w:tabs>
          <w:tab w:val="clear" w:pos="709"/>
          <w:tab w:val="clear" w:pos="1418"/>
          <w:tab w:val="clear" w:pos="2126"/>
          <w:tab w:val="clear" w:pos="2835"/>
          <w:tab w:val="clear" w:pos="5103"/>
          <w:tab w:val="clear" w:pos="6237"/>
          <w:tab w:val="left" w:pos="567"/>
          <w:tab w:val="left" w:pos="1560"/>
        </w:tabs>
        <w:spacing w:line="240" w:lineRule="auto"/>
        <w:rPr>
          <w:rFonts w:ascii="Open Sans" w:hAnsi="Open Sans" w:cs="Open Sans"/>
          <w:sz w:val="20"/>
        </w:rPr>
      </w:pPr>
    </w:p>
    <w:p w14:paraId="5EAF9569" w14:textId="1B75F342" w:rsidR="0023042A" w:rsidRPr="0023042A" w:rsidRDefault="0023042A" w:rsidP="0023042A">
      <w:pPr>
        <w:pStyle w:val="Listenabsatz"/>
        <w:numPr>
          <w:ilvl w:val="0"/>
          <w:numId w:val="29"/>
        </w:numPr>
        <w:tabs>
          <w:tab w:val="clear" w:pos="709"/>
          <w:tab w:val="clear" w:pos="1418"/>
          <w:tab w:val="clear" w:pos="2126"/>
          <w:tab w:val="clear" w:pos="2835"/>
          <w:tab w:val="clear" w:pos="5103"/>
          <w:tab w:val="clear" w:pos="6237"/>
          <w:tab w:val="left" w:pos="567"/>
          <w:tab w:val="left" w:pos="1560"/>
        </w:tabs>
        <w:spacing w:line="240" w:lineRule="auto"/>
        <w:rPr>
          <w:rFonts w:ascii="Open Sans" w:hAnsi="Open Sans" w:cs="Open Sans"/>
          <w:sz w:val="20"/>
        </w:rPr>
      </w:pPr>
      <w:r w:rsidRPr="0023042A">
        <w:rPr>
          <w:rFonts w:ascii="Open Sans" w:hAnsi="Open Sans" w:cs="Open Sans"/>
          <w:sz w:val="20"/>
        </w:rPr>
        <w:t>Anlage 2</w:t>
      </w:r>
      <w:r w:rsidRPr="0023042A">
        <w:rPr>
          <w:rFonts w:ascii="Open Sans" w:hAnsi="Open Sans" w:cs="Open Sans"/>
          <w:sz w:val="20"/>
        </w:rPr>
        <w:tab/>
        <w:t>Datenschutzbeauftragter des Auftragnehmers</w:t>
      </w:r>
    </w:p>
    <w:p w14:paraId="1103C6B9" w14:textId="77777777" w:rsidR="0023042A" w:rsidRPr="0023042A" w:rsidRDefault="0023042A" w:rsidP="0023042A">
      <w:pPr>
        <w:tabs>
          <w:tab w:val="clear" w:pos="709"/>
          <w:tab w:val="clear" w:pos="1418"/>
          <w:tab w:val="clear" w:pos="2126"/>
          <w:tab w:val="clear" w:pos="2835"/>
          <w:tab w:val="clear" w:pos="5103"/>
          <w:tab w:val="clear" w:pos="6237"/>
          <w:tab w:val="left" w:pos="567"/>
          <w:tab w:val="left" w:pos="1560"/>
        </w:tabs>
        <w:spacing w:line="240" w:lineRule="auto"/>
        <w:rPr>
          <w:rFonts w:ascii="Open Sans" w:hAnsi="Open Sans" w:cs="Open Sans"/>
          <w:sz w:val="20"/>
        </w:rPr>
      </w:pPr>
    </w:p>
    <w:p w14:paraId="58EB580F" w14:textId="41DECA5A" w:rsidR="0023042A" w:rsidRPr="0023042A" w:rsidRDefault="0023042A" w:rsidP="0023042A">
      <w:pPr>
        <w:pStyle w:val="Listenabsatz"/>
        <w:numPr>
          <w:ilvl w:val="0"/>
          <w:numId w:val="29"/>
        </w:numPr>
        <w:tabs>
          <w:tab w:val="clear" w:pos="709"/>
          <w:tab w:val="clear" w:pos="1418"/>
          <w:tab w:val="clear" w:pos="2126"/>
          <w:tab w:val="clear" w:pos="2835"/>
          <w:tab w:val="clear" w:pos="5103"/>
          <w:tab w:val="clear" w:pos="6237"/>
          <w:tab w:val="left" w:pos="567"/>
          <w:tab w:val="left" w:pos="1560"/>
        </w:tabs>
        <w:spacing w:line="240" w:lineRule="auto"/>
        <w:rPr>
          <w:rFonts w:ascii="Open Sans" w:hAnsi="Open Sans" w:cs="Open Sans"/>
          <w:sz w:val="20"/>
        </w:rPr>
      </w:pPr>
      <w:r w:rsidRPr="0023042A">
        <w:rPr>
          <w:rFonts w:ascii="Open Sans" w:hAnsi="Open Sans" w:cs="Open Sans"/>
          <w:sz w:val="20"/>
        </w:rPr>
        <w:t>Anlage 3</w:t>
      </w:r>
      <w:r w:rsidRPr="0023042A">
        <w:rPr>
          <w:rFonts w:ascii="Open Sans" w:hAnsi="Open Sans" w:cs="Open Sans"/>
          <w:sz w:val="20"/>
        </w:rPr>
        <w:tab/>
        <w:t>Subunternehmer</w:t>
      </w:r>
    </w:p>
    <w:p w14:paraId="579E21C5"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706CC1EB" w14:textId="442DE0AB"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t>§ 11 anwendbares Recht, Erfüllungsort, Gerichtsstand</w:t>
      </w:r>
    </w:p>
    <w:p w14:paraId="17584EA8"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1.</w:t>
      </w:r>
    </w:p>
    <w:p w14:paraId="31CE474B"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Auf vorliegenden Vertrag findet deutsches Recht Anwendung.</w:t>
      </w:r>
    </w:p>
    <w:p w14:paraId="5191CDEE"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6195FA73"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2.</w:t>
      </w:r>
    </w:p>
    <w:p w14:paraId="51B6098F"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Erfüllungsort ist der Sitz des Auftragnehmers, d.h. Dresden.</w:t>
      </w:r>
    </w:p>
    <w:p w14:paraId="4F998F7C"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1226E66"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3.</w:t>
      </w:r>
    </w:p>
    <w:p w14:paraId="30F21D8A"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Für Streitigkeiten aus diesem Vertrag ist ausschließlicher Gerichtsstand Dresden.</w:t>
      </w:r>
    </w:p>
    <w:p w14:paraId="536412D8"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7B950CA4" w14:textId="55EBCFDB"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t>§ 12 Schriftformklausel</w:t>
      </w:r>
    </w:p>
    <w:p w14:paraId="2012ED89"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 xml:space="preserve">Nebenabreden sind nicht getroffen. Änderungen oder Ergänzungen dieses Vertrages bedürfen einer schriftlichen Vereinbarung, die auch in einem elektronischen Format (Textform) erfolgen kann, und des ausdrücklichen Hinweises darauf, dass es sich um eine Änderung bzw. Ergänzung dieser Bedingungen handelt. </w:t>
      </w:r>
    </w:p>
    <w:p w14:paraId="112F6149" w14:textId="77777777" w:rsidR="0023042A" w:rsidRP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Dies gilt auch für den Verzicht auf dieses Formerfordernis.</w:t>
      </w:r>
    </w:p>
    <w:p w14:paraId="61B3F00E" w14:textId="13E18D50" w:rsidR="00594897" w:rsidRDefault="00594897">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47B69C1D" w14:textId="7407E6AB" w:rsidR="0023042A" w:rsidRPr="00594897" w:rsidRDefault="0023042A" w:rsidP="00594897">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3042A">
        <w:rPr>
          <w:rFonts w:ascii="Open Sans" w:hAnsi="Open Sans" w:cs="Open Sans"/>
          <w:b/>
          <w:bCs/>
          <w:sz w:val="20"/>
        </w:rPr>
        <w:lastRenderedPageBreak/>
        <w:t>§ 13 Salvatorische Klausel</w:t>
      </w:r>
    </w:p>
    <w:p w14:paraId="69C7867E" w14:textId="4F70DFDC" w:rsid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r w:rsidRPr="0023042A">
        <w:rPr>
          <w:rFonts w:ascii="Open Sans" w:hAnsi="Open Sans" w:cs="Open Sans"/>
          <w:sz w:val="20"/>
        </w:rPr>
        <w:t>Sollten eine oder mehrere Bestimmungen dieses Vertrages unwirksam sein oder werden, so wird dadurch die Wirksamkeit des Vertrages im Übrigen nicht berührt. Vielmehr wird die unwirksame Bestimmung durch eine wirksame Regelung ersetzt, die in ihrer Auswirkung der unwirksamen Bestimmung nahekommt. Entsprechendes gilt im Fall einer Vertragslücke.</w:t>
      </w:r>
    </w:p>
    <w:p w14:paraId="3848E6E5" w14:textId="4EB0AB74" w:rsid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6AAE4FE3" w14:textId="77777777" w:rsidR="00A5032D" w:rsidRDefault="00A5032D"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1724AA86" w14:textId="74AE8C7A" w:rsidR="0023042A" w:rsidRDefault="0023042A" w:rsidP="0023042A">
      <w:pPr>
        <w:tabs>
          <w:tab w:val="clear" w:pos="709"/>
          <w:tab w:val="clear" w:pos="1418"/>
          <w:tab w:val="clear" w:pos="2126"/>
          <w:tab w:val="clear" w:pos="2835"/>
          <w:tab w:val="clear" w:pos="5103"/>
          <w:tab w:val="clear" w:pos="6237"/>
          <w:tab w:val="left" w:pos="567"/>
        </w:tabs>
        <w:spacing w:line="240" w:lineRule="auto"/>
        <w:rPr>
          <w:rFonts w:ascii="Open Sans" w:hAnsi="Open Sans" w:cs="Open Sans"/>
          <w:sz w:val="20"/>
        </w:rPr>
      </w:pPr>
    </w:p>
    <w:p w14:paraId="52521BE1" w14:textId="6E8BC0E4" w:rsidR="0023042A" w:rsidRPr="00D23EEF"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r>
        <w:rPr>
          <w:rFonts w:ascii="Open Sans" w:hAnsi="Open Sans" w:cs="Open Sans"/>
          <w:sz w:val="20"/>
        </w:rPr>
        <w:t>____________________________________________</w:t>
      </w:r>
      <w:r>
        <w:rPr>
          <w:rFonts w:ascii="Open Sans" w:hAnsi="Open Sans" w:cs="Open Sans"/>
          <w:sz w:val="20"/>
        </w:rPr>
        <w:tab/>
      </w:r>
      <w:proofErr w:type="gramStart"/>
      <w:r w:rsidRPr="008D6CE8">
        <w:rPr>
          <w:rFonts w:ascii="Open Sans" w:hAnsi="Open Sans" w:cs="Open Sans"/>
          <w:sz w:val="20"/>
          <w:u w:val="single"/>
        </w:rPr>
        <w:t>Dresden,</w:t>
      </w:r>
      <w:r w:rsidR="008D6CE8">
        <w:rPr>
          <w:rFonts w:ascii="Open Sans" w:hAnsi="Open Sans" w:cs="Open Sans"/>
          <w:sz w:val="20"/>
        </w:rPr>
        <w:t>_</w:t>
      </w:r>
      <w:proofErr w:type="gramEnd"/>
      <w:r>
        <w:rPr>
          <w:rFonts w:ascii="Open Sans" w:hAnsi="Open Sans" w:cs="Open Sans"/>
          <w:sz w:val="20"/>
        </w:rPr>
        <w:t>_________________________________</w:t>
      </w:r>
    </w:p>
    <w:p w14:paraId="67500E31" w14:textId="28184BA8"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r>
        <w:rPr>
          <w:rFonts w:ascii="Open Sans" w:hAnsi="Open Sans" w:cs="Open Sans"/>
          <w:sz w:val="20"/>
        </w:rPr>
        <w:t>Ort, Datum</w:t>
      </w:r>
      <w:r>
        <w:rPr>
          <w:rFonts w:ascii="Open Sans" w:hAnsi="Open Sans" w:cs="Open Sans"/>
          <w:sz w:val="20"/>
        </w:rPr>
        <w:tab/>
        <w:t>Ort, Datum</w:t>
      </w:r>
    </w:p>
    <w:p w14:paraId="471B2CFE" w14:textId="7899F89E"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p>
    <w:p w14:paraId="45E3B843" w14:textId="4C20CDB6"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p>
    <w:p w14:paraId="2180A41F" w14:textId="5F250D68"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p>
    <w:p w14:paraId="2B8027F3" w14:textId="6E894E98"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p>
    <w:p w14:paraId="24991BB3" w14:textId="1AEF7F25"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r>
        <w:rPr>
          <w:rFonts w:ascii="Open Sans" w:hAnsi="Open Sans" w:cs="Open Sans"/>
          <w:sz w:val="20"/>
        </w:rPr>
        <w:t>____________________________________________</w:t>
      </w:r>
      <w:r>
        <w:rPr>
          <w:rFonts w:ascii="Open Sans" w:hAnsi="Open Sans" w:cs="Open Sans"/>
          <w:sz w:val="20"/>
        </w:rPr>
        <w:tab/>
        <w:t>____________________________________________</w:t>
      </w:r>
    </w:p>
    <w:p w14:paraId="70ED643D" w14:textId="5C3E4F36" w:rsidR="0023042A" w:rsidRDefault="0023042A" w:rsidP="0023042A">
      <w:pPr>
        <w:tabs>
          <w:tab w:val="clear" w:pos="709"/>
          <w:tab w:val="clear" w:pos="1418"/>
          <w:tab w:val="clear" w:pos="2126"/>
          <w:tab w:val="clear" w:pos="2835"/>
          <w:tab w:val="clear" w:pos="5103"/>
          <w:tab w:val="clear" w:pos="6237"/>
          <w:tab w:val="left" w:pos="567"/>
          <w:tab w:val="left" w:pos="4820"/>
        </w:tabs>
        <w:spacing w:line="240" w:lineRule="auto"/>
        <w:rPr>
          <w:rFonts w:ascii="Open Sans" w:hAnsi="Open Sans" w:cs="Open Sans"/>
          <w:sz w:val="20"/>
        </w:rPr>
      </w:pPr>
      <w:r>
        <w:rPr>
          <w:rFonts w:ascii="Open Sans" w:hAnsi="Open Sans" w:cs="Open Sans"/>
          <w:sz w:val="20"/>
        </w:rPr>
        <w:t>(</w:t>
      </w:r>
      <w:proofErr w:type="gramStart"/>
      <w:r>
        <w:rPr>
          <w:rFonts w:ascii="Open Sans" w:hAnsi="Open Sans" w:cs="Open Sans"/>
          <w:sz w:val="20"/>
        </w:rPr>
        <w:t>Auftraggeber)</w:t>
      </w:r>
      <w:r w:rsidR="00E75B7E">
        <w:rPr>
          <w:rFonts w:ascii="Open Sans" w:hAnsi="Open Sans" w:cs="Open Sans"/>
          <w:sz w:val="20"/>
        </w:rPr>
        <w:t xml:space="preserve">   </w:t>
      </w:r>
      <w:proofErr w:type="gramEnd"/>
      <w:r w:rsidR="00E75B7E">
        <w:rPr>
          <w:rFonts w:ascii="Open Sans" w:hAnsi="Open Sans" w:cs="Open Sans"/>
          <w:sz w:val="20"/>
        </w:rPr>
        <w:t xml:space="preserve">                                                          </w:t>
      </w:r>
      <w:r>
        <w:rPr>
          <w:rFonts w:ascii="Open Sans" w:hAnsi="Open Sans" w:cs="Open Sans"/>
          <w:sz w:val="20"/>
        </w:rPr>
        <w:t xml:space="preserve">(Auftragnehmer – </w:t>
      </w:r>
      <w:r w:rsidR="00E75B7E" w:rsidRPr="004236BD">
        <w:rPr>
          <w:rFonts w:ascii="Open Sans" w:hAnsi="Open Sans" w:cs="Open Sans"/>
          <w:sz w:val="20"/>
        </w:rPr>
        <w:t>SALIA Software GmbH &amp; Co. KG</w:t>
      </w:r>
      <w:r>
        <w:rPr>
          <w:rFonts w:ascii="Open Sans" w:hAnsi="Open Sans" w:cs="Open Sans"/>
          <w:sz w:val="20"/>
        </w:rPr>
        <w:t>)</w:t>
      </w:r>
    </w:p>
    <w:p w14:paraId="23C518F1" w14:textId="5B5AA68C" w:rsidR="006B5851" w:rsidRDefault="006B5851">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34E4E2C9" w14:textId="77777777" w:rsidR="006B5851" w:rsidRPr="006B5851" w:rsidRDefault="006B5851" w:rsidP="006B5851">
      <w:pPr>
        <w:tabs>
          <w:tab w:val="clear" w:pos="709"/>
          <w:tab w:val="clear" w:pos="1418"/>
          <w:tab w:val="clear" w:pos="2126"/>
          <w:tab w:val="clear" w:pos="2835"/>
          <w:tab w:val="clear" w:pos="5103"/>
          <w:tab w:val="clear" w:pos="6237"/>
        </w:tabs>
        <w:spacing w:line="240" w:lineRule="auto"/>
        <w:rPr>
          <w:rFonts w:ascii="Open Sans" w:hAnsi="Open Sans" w:cs="Open Sans"/>
          <w:b/>
          <w:bCs/>
          <w:sz w:val="32"/>
          <w:szCs w:val="32"/>
        </w:rPr>
      </w:pPr>
      <w:commentRangeStart w:id="1"/>
      <w:r w:rsidRPr="006B5851">
        <w:rPr>
          <w:rFonts w:ascii="Open Sans" w:hAnsi="Open Sans" w:cs="Open Sans"/>
          <w:b/>
          <w:bCs/>
          <w:sz w:val="32"/>
          <w:szCs w:val="32"/>
        </w:rPr>
        <w:lastRenderedPageBreak/>
        <w:t>Anlage 1 – Technische und organisatorische Maßnahmen</w:t>
      </w:r>
      <w:commentRangeEnd w:id="1"/>
      <w:r w:rsidR="00E75B7E">
        <w:rPr>
          <w:rStyle w:val="Kommentarzeichen"/>
          <w:rFonts w:eastAsiaTheme="minorHAnsi" w:cstheme="minorBidi"/>
          <w:spacing w:val="20"/>
          <w:lang w:eastAsia="en-US"/>
        </w:rPr>
        <w:commentReference w:id="1"/>
      </w:r>
    </w:p>
    <w:p w14:paraId="08867A1A" w14:textId="77777777" w:rsidR="006B5851" w:rsidRDefault="006B5851" w:rsidP="006B5851">
      <w:pPr>
        <w:tabs>
          <w:tab w:val="clear" w:pos="709"/>
          <w:tab w:val="clear" w:pos="1418"/>
          <w:tab w:val="clear" w:pos="2126"/>
          <w:tab w:val="clear" w:pos="2835"/>
          <w:tab w:val="clear" w:pos="5103"/>
          <w:tab w:val="clear" w:pos="6237"/>
        </w:tabs>
        <w:spacing w:line="240" w:lineRule="auto"/>
        <w:rPr>
          <w:rFonts w:ascii="Open Sans" w:hAnsi="Open Sans" w:cs="Open Sans"/>
          <w:sz w:val="20"/>
        </w:rPr>
      </w:pPr>
    </w:p>
    <w:p w14:paraId="03631547" w14:textId="1915B51D" w:rsidR="00293214" w:rsidRPr="006B5851" w:rsidRDefault="006B5851" w:rsidP="008D6CE8">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6B5851">
        <w:rPr>
          <w:rFonts w:ascii="Open Sans" w:hAnsi="Open Sans" w:cs="Open Sans"/>
          <w:b/>
          <w:bCs/>
          <w:sz w:val="20"/>
        </w:rPr>
        <w:t>1.</w:t>
      </w:r>
      <w:r>
        <w:rPr>
          <w:rFonts w:ascii="Open Sans" w:hAnsi="Open Sans" w:cs="Open Sans"/>
          <w:b/>
          <w:bCs/>
          <w:sz w:val="20"/>
        </w:rPr>
        <w:tab/>
      </w:r>
      <w:r w:rsidRPr="006B5851">
        <w:rPr>
          <w:rFonts w:ascii="Open Sans" w:hAnsi="Open Sans" w:cs="Open Sans"/>
          <w:b/>
          <w:bCs/>
          <w:sz w:val="20"/>
        </w:rPr>
        <w:t xml:space="preserve">Vertraulichkeit </w:t>
      </w:r>
    </w:p>
    <w:p w14:paraId="76F923D4" w14:textId="42087C8D" w:rsidR="006B5851" w:rsidRPr="006B5851" w:rsidRDefault="006B5851" w:rsidP="006B5851">
      <w:pPr>
        <w:pStyle w:val="Listenabsatz"/>
        <w:numPr>
          <w:ilvl w:val="0"/>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Zutrittskontrolle</w:t>
      </w:r>
    </w:p>
    <w:p w14:paraId="4EE07E64" w14:textId="77777777" w:rsidR="006B5851" w:rsidRPr="006B5851" w:rsidRDefault="006B5851" w:rsidP="006B5851">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6B5851">
        <w:rPr>
          <w:rFonts w:ascii="Open Sans" w:hAnsi="Open Sans" w:cs="Open Sans"/>
          <w:i/>
          <w:iCs/>
          <w:sz w:val="20"/>
        </w:rPr>
        <w:t xml:space="preserve">Kein unbefugter Zutritt zu Datenverarbeitungsanlagen gewährleistet durch: </w:t>
      </w:r>
    </w:p>
    <w:p w14:paraId="155D9E45" w14:textId="44D02F13"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 xml:space="preserve">Zugang durch Haupteingang und Tiefgarage nur mit Schlüssel möglich, </w:t>
      </w:r>
    </w:p>
    <w:p w14:paraId="438D6BAC" w14:textId="0810248F"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Sicherung der einzelnen Büroetagen durch eine gemeinsame Alarmanlage außerhalb der Bürozeiten (Schlüssel und Key für die Alarmanlage hat jeder Mitarbeiter),</w:t>
      </w:r>
    </w:p>
    <w:p w14:paraId="23687E94" w14:textId="45AC611A"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Besucher müssen sich über eine Gegensprechanlage identifizieren und werden durch den Besuchten in Empfang genommen</w:t>
      </w:r>
    </w:p>
    <w:p w14:paraId="7ACCA61D" w14:textId="4C5A7BA5"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Zutritt zu den Serverräumen hat nur der Administrator und der Vorstand</w:t>
      </w:r>
    </w:p>
    <w:p w14:paraId="180DA923" w14:textId="44D9D5F0"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Dokumentation der Vergabe und Rückgabe von Schließmitteln</w:t>
      </w:r>
    </w:p>
    <w:p w14:paraId="5F1E6E44" w14:textId="77C3019F" w:rsidR="006B5851" w:rsidRPr="006B5851" w:rsidRDefault="006B5851" w:rsidP="006B5851">
      <w:pPr>
        <w:pStyle w:val="Listenabsatz"/>
        <w:numPr>
          <w:ilvl w:val="0"/>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Zugangskontrolle</w:t>
      </w:r>
    </w:p>
    <w:p w14:paraId="2D791CA4" w14:textId="77777777" w:rsidR="006B5851" w:rsidRPr="006B5851" w:rsidRDefault="006B5851" w:rsidP="006B5851">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6B5851">
        <w:rPr>
          <w:rFonts w:ascii="Open Sans" w:hAnsi="Open Sans" w:cs="Open Sans"/>
          <w:i/>
          <w:iCs/>
          <w:sz w:val="20"/>
        </w:rPr>
        <w:t>Keine unbefugte Systembenutzung, gewährleistet durch:</w:t>
      </w:r>
    </w:p>
    <w:p w14:paraId="1A4C95AC" w14:textId="22978A05"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Mitarbeiter müssen sich gegenüber dem Active Directory identifizieren und erhalten dadurch im internen Netz ihre Berechtigungen auf Basis eines Rollenkonzepts.</w:t>
      </w:r>
    </w:p>
    <w:p w14:paraId="0716B603" w14:textId="21148F17"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Passwörter müssen regelmäßig geändert werden und aus unterschiedlichen Zeichenmengen (Groß- und Kleinschreibung, Sonderzeichen, Zahlen gemäß Passwortrichtline) bestehen.</w:t>
      </w:r>
    </w:p>
    <w:p w14:paraId="0D51525B" w14:textId="06DCC30D" w:rsidR="006B5851" w:rsidRPr="006B5851" w:rsidRDefault="006B5851" w:rsidP="006B5851">
      <w:pPr>
        <w:pStyle w:val="Listenabsatz"/>
        <w:numPr>
          <w:ilvl w:val="0"/>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Zugriffskontrolle</w:t>
      </w:r>
    </w:p>
    <w:p w14:paraId="03D1288E" w14:textId="77777777" w:rsidR="006B5851" w:rsidRPr="006B5851" w:rsidRDefault="006B5851" w:rsidP="006B5851">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6B5851">
        <w:rPr>
          <w:rFonts w:ascii="Open Sans" w:hAnsi="Open Sans" w:cs="Open Sans"/>
          <w:i/>
          <w:iCs/>
          <w:sz w:val="20"/>
        </w:rPr>
        <w:t>Kein unbefugtes Lesen, Kopieren, Verändern oder Entfernen innerhalb des Systems, gewährleistet durch:</w:t>
      </w:r>
    </w:p>
    <w:p w14:paraId="0A0D8B9B" w14:textId="4412C3F6"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Benutzerrechte der Mitarbeiter werden über ein Rollenkonzept vergeben</w:t>
      </w:r>
    </w:p>
    <w:p w14:paraId="44B17FBE" w14:textId="133B4E05"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Onlinezugriffe sind grundsätzlich mit dem Auftraggeber abzusprechen. Der Zugriffssicherungscode wird vom Auftragnehmer an den Auftraggeber telefonisch übermittelt. Der Auftraggeber muss dem Zugriff des Auftragnehmers prinzipiell erst zustimmen, bevor der Zugriff auf das System des Auftraggebers erfolgen kann.</w:t>
      </w:r>
    </w:p>
    <w:p w14:paraId="687E6BF8" w14:textId="0F1D65D3" w:rsidR="006B5851" w:rsidRPr="006B5851" w:rsidRDefault="006B5851" w:rsidP="006B5851">
      <w:pPr>
        <w:pStyle w:val="Listenabsatz"/>
        <w:numPr>
          <w:ilvl w:val="0"/>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Trennungskontrolle</w:t>
      </w:r>
    </w:p>
    <w:p w14:paraId="55010207" w14:textId="77777777" w:rsidR="006B5851" w:rsidRPr="006B5851" w:rsidRDefault="006B5851" w:rsidP="006B5851">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6B5851">
        <w:rPr>
          <w:rFonts w:ascii="Open Sans" w:hAnsi="Open Sans" w:cs="Open Sans"/>
          <w:i/>
          <w:iCs/>
          <w:sz w:val="20"/>
        </w:rPr>
        <w:t>Getrennte Verarbeitung von Daten, die zu unterschiedlichen Zwecken erhoben wurden, erfolgt durch:</w:t>
      </w:r>
    </w:p>
    <w:p w14:paraId="22B7A6D4" w14:textId="43FEBDC8" w:rsidR="006B5851" w:rsidRPr="006B5851" w:rsidRDefault="006B5851" w:rsidP="006B5851">
      <w:pPr>
        <w:pStyle w:val="Listenabsatz"/>
        <w:numPr>
          <w:ilvl w:val="1"/>
          <w:numId w:val="30"/>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Im Rahmen des Auftrages werden im Normalfall keine Daten des Auftraggebers beim Auftragnehmer gespeichert. Sollten durch Weisung des Auftraggebers Daten beim Auftragnehmer zu Testzwecken gespeichert werden, so werden diese von Daten anderer Auftraggeber sowie anderer Test- und Produktionsdaten getrennt.</w:t>
      </w:r>
    </w:p>
    <w:p w14:paraId="4881A96D" w14:textId="77777777" w:rsidR="006B5851" w:rsidRDefault="006B5851" w:rsidP="006B5851">
      <w:pPr>
        <w:tabs>
          <w:tab w:val="clear" w:pos="709"/>
          <w:tab w:val="clear" w:pos="1418"/>
          <w:tab w:val="clear" w:pos="2126"/>
          <w:tab w:val="clear" w:pos="2835"/>
          <w:tab w:val="clear" w:pos="5103"/>
          <w:tab w:val="clear" w:pos="6237"/>
        </w:tabs>
        <w:spacing w:line="240" w:lineRule="auto"/>
        <w:rPr>
          <w:rFonts w:ascii="Open Sans" w:hAnsi="Open Sans" w:cs="Open Sans"/>
          <w:sz w:val="20"/>
        </w:rPr>
      </w:pPr>
    </w:p>
    <w:p w14:paraId="63A5C24A" w14:textId="70D1C631" w:rsidR="00293214" w:rsidRPr="006B5851" w:rsidRDefault="006B5851" w:rsidP="008D6CE8">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6B5851">
        <w:rPr>
          <w:rFonts w:ascii="Open Sans" w:hAnsi="Open Sans" w:cs="Open Sans"/>
          <w:b/>
          <w:bCs/>
          <w:sz w:val="20"/>
        </w:rPr>
        <w:t>2.</w:t>
      </w:r>
      <w:r>
        <w:rPr>
          <w:rFonts w:ascii="Open Sans" w:hAnsi="Open Sans" w:cs="Open Sans"/>
          <w:b/>
          <w:bCs/>
          <w:sz w:val="20"/>
        </w:rPr>
        <w:tab/>
      </w:r>
      <w:r w:rsidRPr="006B5851">
        <w:rPr>
          <w:rFonts w:ascii="Open Sans" w:hAnsi="Open Sans" w:cs="Open Sans"/>
          <w:b/>
          <w:bCs/>
          <w:sz w:val="20"/>
        </w:rPr>
        <w:t xml:space="preserve">Integrität </w:t>
      </w:r>
    </w:p>
    <w:p w14:paraId="482F666A" w14:textId="0C56086C" w:rsidR="006B5851" w:rsidRPr="006B5851" w:rsidRDefault="006B5851" w:rsidP="006B5851">
      <w:pPr>
        <w:pStyle w:val="Listenabsatz"/>
        <w:numPr>
          <w:ilvl w:val="0"/>
          <w:numId w:val="33"/>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Weitergabekontrolle</w:t>
      </w:r>
    </w:p>
    <w:p w14:paraId="5D78DF07" w14:textId="77777777" w:rsidR="006B5851" w:rsidRPr="006B5851" w:rsidRDefault="006B5851" w:rsidP="006B5851">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6B5851">
        <w:rPr>
          <w:rFonts w:ascii="Open Sans" w:hAnsi="Open Sans" w:cs="Open Sans"/>
          <w:i/>
          <w:iCs/>
          <w:sz w:val="20"/>
        </w:rPr>
        <w:t>Kein unbefugtes Lesen, Kopieren, Verändern oder Entfernen bei elektronischer Übertragung oder Transport möglich, durch:</w:t>
      </w:r>
    </w:p>
    <w:p w14:paraId="0110E650" w14:textId="0C3F8C4D" w:rsidR="006B5851" w:rsidRPr="006B5851" w:rsidRDefault="006B5851" w:rsidP="00293214">
      <w:pPr>
        <w:pStyle w:val="Listenabsatz"/>
        <w:numPr>
          <w:ilvl w:val="1"/>
          <w:numId w:val="33"/>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Sollte eine Übertragung von Dateien notwendig sein, so erfolgt diese über Remotedesktop bzw. vor Ort beim Auftraggeber. Die verschlüsselte Übertragung hängt von der Konfiguration des Auftraggebers ab.</w:t>
      </w:r>
    </w:p>
    <w:p w14:paraId="00604B94" w14:textId="797749B9" w:rsidR="006B5851" w:rsidRPr="006B5851" w:rsidRDefault="006B5851" w:rsidP="00293214">
      <w:pPr>
        <w:pStyle w:val="Listenabsatz"/>
        <w:numPr>
          <w:ilvl w:val="1"/>
          <w:numId w:val="33"/>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Eine Verwendung von Datenträgern zur Übermittlung personenbezogener Daten ist derzeit nicht vorgesehen.</w:t>
      </w:r>
    </w:p>
    <w:p w14:paraId="09402F4F" w14:textId="023BA99B" w:rsidR="00293214" w:rsidRDefault="006B5851" w:rsidP="00293214">
      <w:pPr>
        <w:pStyle w:val="Listenabsatz"/>
        <w:numPr>
          <w:ilvl w:val="1"/>
          <w:numId w:val="33"/>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Unaufgefordert zugesandte E-Mails mit Dateianhängen werden ungesehen gelöscht.</w:t>
      </w:r>
    </w:p>
    <w:p w14:paraId="45E65602" w14:textId="77777777" w:rsidR="00293214" w:rsidRDefault="00293214">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7E638DB2" w14:textId="4979A39A" w:rsidR="006B5851" w:rsidRPr="006B5851" w:rsidRDefault="006B5851" w:rsidP="006B5851">
      <w:pPr>
        <w:pStyle w:val="Listenabsatz"/>
        <w:numPr>
          <w:ilvl w:val="0"/>
          <w:numId w:val="33"/>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lastRenderedPageBreak/>
        <w:t>Eingabekontrolle</w:t>
      </w:r>
    </w:p>
    <w:p w14:paraId="4C3FEF9B" w14:textId="77777777" w:rsidR="006B5851" w:rsidRPr="00293214" w:rsidRDefault="006B5851" w:rsidP="00293214">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293214">
        <w:rPr>
          <w:rFonts w:ascii="Open Sans" w:hAnsi="Open Sans" w:cs="Open Sans"/>
          <w:i/>
          <w:iCs/>
          <w:sz w:val="20"/>
        </w:rPr>
        <w:t>Feststellung, ob und von wem personenbezogene Daten in Datenverarbeitungssysteme eingegeben, verändert oder entfernt worden sind:</w:t>
      </w:r>
    </w:p>
    <w:p w14:paraId="4BD7F695" w14:textId="1E7C5AEE" w:rsidR="006B5851" w:rsidRPr="006B5851" w:rsidRDefault="006B5851" w:rsidP="00293214">
      <w:pPr>
        <w:pStyle w:val="Listenabsatz"/>
        <w:numPr>
          <w:ilvl w:val="1"/>
          <w:numId w:val="33"/>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6B5851">
        <w:rPr>
          <w:rFonts w:ascii="Open Sans" w:hAnsi="Open Sans" w:cs="Open Sans"/>
          <w:sz w:val="20"/>
        </w:rPr>
        <w:t>Onlinezugriffe werden protokolliert im Normalfall durch pcvisit Support Journal</w:t>
      </w:r>
    </w:p>
    <w:p w14:paraId="33BDE745" w14:textId="77777777" w:rsidR="00293214" w:rsidRDefault="00293214" w:rsidP="006B5851">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p>
    <w:p w14:paraId="11A35679" w14:textId="44217C80" w:rsidR="00293214" w:rsidRPr="008D6CE8" w:rsidRDefault="006B5851" w:rsidP="008D6CE8">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6B5851">
        <w:rPr>
          <w:rFonts w:ascii="Open Sans" w:hAnsi="Open Sans" w:cs="Open Sans"/>
          <w:b/>
          <w:bCs/>
          <w:sz w:val="20"/>
        </w:rPr>
        <w:t>3.</w:t>
      </w:r>
      <w:r w:rsidRPr="006B5851">
        <w:rPr>
          <w:rFonts w:ascii="Open Sans" w:hAnsi="Open Sans" w:cs="Open Sans"/>
          <w:b/>
          <w:bCs/>
          <w:sz w:val="20"/>
        </w:rPr>
        <w:tab/>
        <w:t xml:space="preserve">Verfügbarkeit und Belastbarkeit </w:t>
      </w:r>
    </w:p>
    <w:p w14:paraId="38034D30" w14:textId="4E1F6802" w:rsidR="006B5851" w:rsidRPr="00293214" w:rsidRDefault="006B5851" w:rsidP="00293214">
      <w:pPr>
        <w:pStyle w:val="Listenabsatz"/>
        <w:numPr>
          <w:ilvl w:val="0"/>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Verfügbarkeitskontrolle</w:t>
      </w:r>
    </w:p>
    <w:p w14:paraId="71B4F91C" w14:textId="77777777" w:rsidR="006B5851" w:rsidRPr="00293214" w:rsidRDefault="006B5851" w:rsidP="00293214">
      <w:pPr>
        <w:pStyle w:val="Listenabsatz"/>
        <w:tabs>
          <w:tab w:val="clear" w:pos="709"/>
          <w:tab w:val="clear" w:pos="1418"/>
          <w:tab w:val="clear" w:pos="2126"/>
          <w:tab w:val="clear" w:pos="2835"/>
          <w:tab w:val="clear" w:pos="5103"/>
          <w:tab w:val="clear" w:pos="6237"/>
        </w:tabs>
        <w:spacing w:line="240" w:lineRule="auto"/>
        <w:rPr>
          <w:rFonts w:ascii="Open Sans" w:hAnsi="Open Sans" w:cs="Open Sans"/>
          <w:i/>
          <w:iCs/>
          <w:sz w:val="20"/>
        </w:rPr>
      </w:pPr>
      <w:r w:rsidRPr="00293214">
        <w:rPr>
          <w:rFonts w:ascii="Open Sans" w:hAnsi="Open Sans" w:cs="Open Sans"/>
          <w:i/>
          <w:iCs/>
          <w:sz w:val="20"/>
        </w:rPr>
        <w:t>Schutz gegen zufällige oder mutwillige Zerstörung bzw. Verlust, durch:</w:t>
      </w:r>
    </w:p>
    <w:p w14:paraId="46C59CBC" w14:textId="7EB728FE"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Einhaltung der Brandschutzvorschriften</w:t>
      </w:r>
    </w:p>
    <w:p w14:paraId="261AB1FD" w14:textId="3E473338"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Benennung eines Brandschutzhelfers</w:t>
      </w:r>
    </w:p>
    <w:p w14:paraId="692AFAA5" w14:textId="700D42B9"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Klimaanlage im Serverraum</w:t>
      </w:r>
    </w:p>
    <w:p w14:paraId="30DE6D93" w14:textId="6DC04F03"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Feuerlöscher auf jeder Etage</w:t>
      </w:r>
    </w:p>
    <w:p w14:paraId="601E6DE0" w14:textId="12943E23"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Überspannungsschutz</w:t>
      </w:r>
    </w:p>
    <w:p w14:paraId="0A6A238A" w14:textId="3C49D2F7"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System-Monitoring</w:t>
      </w:r>
    </w:p>
    <w:p w14:paraId="24E20D99" w14:textId="493AFADA"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Datensicherheitsplan</w:t>
      </w:r>
    </w:p>
    <w:p w14:paraId="0F305D5C" w14:textId="1A4BADF6"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Wiederanlaufplan</w:t>
      </w:r>
    </w:p>
    <w:p w14:paraId="4D7A3D6E" w14:textId="5BDA131D"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Raid-Controller</w:t>
      </w:r>
    </w:p>
    <w:p w14:paraId="659388D7" w14:textId="40B217E8" w:rsidR="006B5851" w:rsidRPr="00293214" w:rsidRDefault="006B5851" w:rsidP="00293214">
      <w:pPr>
        <w:pStyle w:val="Listenabsatz"/>
        <w:numPr>
          <w:ilvl w:val="1"/>
          <w:numId w:val="35"/>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Mitarbeiterverpflichtung auf Datengeheimnis</w:t>
      </w:r>
    </w:p>
    <w:p w14:paraId="2867704F" w14:textId="77777777" w:rsidR="00293214" w:rsidRDefault="00293214" w:rsidP="00293214">
      <w:pPr>
        <w:tabs>
          <w:tab w:val="clear" w:pos="709"/>
          <w:tab w:val="clear" w:pos="1418"/>
          <w:tab w:val="clear" w:pos="2126"/>
          <w:tab w:val="clear" w:pos="2835"/>
          <w:tab w:val="clear" w:pos="5103"/>
          <w:tab w:val="clear" w:pos="6237"/>
          <w:tab w:val="left" w:pos="567"/>
        </w:tabs>
        <w:spacing w:line="240" w:lineRule="auto"/>
        <w:rPr>
          <w:rFonts w:ascii="Open Sans" w:hAnsi="Open Sans" w:cs="Open Sans"/>
          <w:b/>
          <w:bCs/>
          <w:sz w:val="20"/>
        </w:rPr>
      </w:pPr>
    </w:p>
    <w:p w14:paraId="4220B6D3" w14:textId="50315C2D" w:rsidR="00293214" w:rsidRPr="008D6CE8" w:rsidRDefault="006B5851" w:rsidP="008D6CE8">
      <w:pPr>
        <w:tabs>
          <w:tab w:val="clear" w:pos="709"/>
          <w:tab w:val="clear" w:pos="1418"/>
          <w:tab w:val="clear" w:pos="2126"/>
          <w:tab w:val="clear" w:pos="2835"/>
          <w:tab w:val="clear" w:pos="5103"/>
          <w:tab w:val="clear" w:pos="6237"/>
          <w:tab w:val="left" w:pos="567"/>
        </w:tabs>
        <w:spacing w:after="120"/>
        <w:rPr>
          <w:rFonts w:ascii="Open Sans" w:hAnsi="Open Sans" w:cs="Open Sans"/>
          <w:b/>
          <w:bCs/>
          <w:sz w:val="20"/>
        </w:rPr>
      </w:pPr>
      <w:r w:rsidRPr="00293214">
        <w:rPr>
          <w:rFonts w:ascii="Open Sans" w:hAnsi="Open Sans" w:cs="Open Sans"/>
          <w:b/>
          <w:bCs/>
          <w:sz w:val="20"/>
        </w:rPr>
        <w:t>4.</w:t>
      </w:r>
      <w:r w:rsidRPr="00293214">
        <w:rPr>
          <w:rFonts w:ascii="Open Sans" w:hAnsi="Open Sans" w:cs="Open Sans"/>
          <w:b/>
          <w:bCs/>
          <w:sz w:val="20"/>
        </w:rPr>
        <w:tab/>
        <w:t>Verfahren zur regelmäßigen Überprüfung, Bewertung und Evaluierung</w:t>
      </w:r>
    </w:p>
    <w:p w14:paraId="500EE22E" w14:textId="6E9D761E"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Datenschutzleitlinie</w:t>
      </w:r>
    </w:p>
    <w:p w14:paraId="6607D8C6" w14:textId="6C42E1FC"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Datensicherheitsplan</w:t>
      </w:r>
    </w:p>
    <w:p w14:paraId="56140A81" w14:textId="0189B913"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Wiederanlaufplan</w:t>
      </w:r>
    </w:p>
    <w:p w14:paraId="59E3EA40" w14:textId="5A567033"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Verfahrensverzeichnis</w:t>
      </w:r>
    </w:p>
    <w:p w14:paraId="179E8EF7" w14:textId="33CC89B5"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Interne Richtlinien und Arbeitsanweisungen</w:t>
      </w:r>
    </w:p>
    <w:p w14:paraId="38DF5AEB" w14:textId="50095053"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ISO 9001 Zertifizierung, regelmäßige Auditierung durch Externe</w:t>
      </w:r>
    </w:p>
    <w:p w14:paraId="6BAFC442" w14:textId="0A86D53C"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Regelmäßige Sensibilisierungs-/Schulungsmaßnahmen zur Informationssicherheit und zum Datenschutz</w:t>
      </w:r>
    </w:p>
    <w:p w14:paraId="5108FE7A" w14:textId="18B131FF"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 xml:space="preserve">Datenschutzfreundliche Voreinstellungen </w:t>
      </w:r>
    </w:p>
    <w:p w14:paraId="61177ABD" w14:textId="6C70A8BC" w:rsidR="006B5851" w:rsidRPr="00293214" w:rsidRDefault="006B5851" w:rsidP="00293214">
      <w:pPr>
        <w:pStyle w:val="Listenabsatz"/>
        <w:numPr>
          <w:ilvl w:val="0"/>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Auftragskontrolle</w:t>
      </w:r>
    </w:p>
    <w:p w14:paraId="3FB43043" w14:textId="1E28D67C" w:rsidR="006B5851" w:rsidRDefault="006B5851" w:rsidP="00293214">
      <w:pPr>
        <w:pStyle w:val="Listenabsatz"/>
        <w:numPr>
          <w:ilvl w:val="1"/>
          <w:numId w:val="37"/>
        </w:num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keine Auftragsverarbeitung im Sinne ohne entsprechende schriftliche Weisung des Auftraggebers</w:t>
      </w:r>
    </w:p>
    <w:p w14:paraId="72D35427" w14:textId="30504080" w:rsidR="00293214" w:rsidRDefault="00293214">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42046062"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rPr>
          <w:rFonts w:ascii="Open Sans" w:hAnsi="Open Sans" w:cs="Open Sans"/>
          <w:b/>
          <w:bCs/>
          <w:sz w:val="32"/>
          <w:szCs w:val="32"/>
        </w:rPr>
      </w:pPr>
      <w:commentRangeStart w:id="2"/>
      <w:r w:rsidRPr="00293214">
        <w:rPr>
          <w:rFonts w:ascii="Open Sans" w:hAnsi="Open Sans" w:cs="Open Sans"/>
          <w:b/>
          <w:bCs/>
          <w:sz w:val="32"/>
          <w:szCs w:val="32"/>
        </w:rPr>
        <w:lastRenderedPageBreak/>
        <w:t>Anlage 2 - Datenschutzbeauftragter</w:t>
      </w:r>
      <w:commentRangeEnd w:id="2"/>
      <w:r w:rsidR="00E75B7E">
        <w:rPr>
          <w:rStyle w:val="Kommentarzeichen"/>
          <w:rFonts w:eastAsiaTheme="minorHAnsi" w:cstheme="minorBidi"/>
          <w:spacing w:val="20"/>
          <w:lang w:eastAsia="en-US"/>
        </w:rPr>
        <w:commentReference w:id="2"/>
      </w:r>
    </w:p>
    <w:p w14:paraId="3CF2683E"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rPr>
          <w:rFonts w:ascii="Open Sans" w:hAnsi="Open Sans" w:cs="Open Sans"/>
          <w:sz w:val="20"/>
        </w:rPr>
      </w:pPr>
    </w:p>
    <w:p w14:paraId="3A95E7CB"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 xml:space="preserve">Die Benennung eines Datenschutzbeauftragten bestimmt sich nach der DSGVO und dem BDSG (neu). </w:t>
      </w:r>
    </w:p>
    <w:p w14:paraId="23EA2559"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rPr>
          <w:rFonts w:ascii="Open Sans" w:hAnsi="Open Sans" w:cs="Open Sans"/>
          <w:sz w:val="20"/>
        </w:rPr>
      </w:pPr>
    </w:p>
    <w:p w14:paraId="68A78F90"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293214">
        <w:rPr>
          <w:rFonts w:ascii="Open Sans" w:hAnsi="Open Sans" w:cs="Open Sans"/>
          <w:sz w:val="20"/>
        </w:rPr>
        <w:t xml:space="preserve">Als Datenschutzbeauftragter wurde benannt:  </w:t>
      </w:r>
    </w:p>
    <w:p w14:paraId="7F3B650B"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rPr>
          <w:rFonts w:ascii="Open Sans" w:hAnsi="Open Sans" w:cs="Open Sans"/>
          <w:sz w:val="20"/>
        </w:rPr>
      </w:pPr>
    </w:p>
    <w:p w14:paraId="24A0601E" w14:textId="6EF22951" w:rsidR="00293214" w:rsidRPr="00293214" w:rsidRDefault="00E75B7E"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b/>
          <w:bCs/>
          <w:sz w:val="20"/>
        </w:rPr>
      </w:pPr>
      <w:r>
        <w:rPr>
          <w:rFonts w:ascii="Open Sans" w:hAnsi="Open Sans" w:cs="Open Sans"/>
          <w:b/>
          <w:bCs/>
          <w:sz w:val="20"/>
        </w:rPr>
        <w:t>?</w:t>
      </w:r>
    </w:p>
    <w:p w14:paraId="379421F6"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r w:rsidRPr="00293214">
        <w:rPr>
          <w:rFonts w:ascii="Open Sans" w:hAnsi="Open Sans" w:cs="Open Sans"/>
          <w:sz w:val="20"/>
        </w:rPr>
        <w:t>Hospitalstraße 4</w:t>
      </w:r>
    </w:p>
    <w:p w14:paraId="48E7A3A6"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r w:rsidRPr="00293214">
        <w:rPr>
          <w:rFonts w:ascii="Open Sans" w:hAnsi="Open Sans" w:cs="Open Sans"/>
          <w:sz w:val="20"/>
        </w:rPr>
        <w:t>01097 Dresden</w:t>
      </w:r>
    </w:p>
    <w:p w14:paraId="797DE381"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p>
    <w:p w14:paraId="6D8DC1A6"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r w:rsidRPr="00293214">
        <w:rPr>
          <w:rFonts w:ascii="Open Sans" w:hAnsi="Open Sans" w:cs="Open Sans"/>
          <w:sz w:val="20"/>
        </w:rPr>
        <w:t>Unser Datenschutzteam erreichen Sie über die E-Mail:</w:t>
      </w:r>
    </w:p>
    <w:p w14:paraId="724AEBD2" w14:textId="23F25590" w:rsidR="00293214" w:rsidRDefault="00E75B7E"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hyperlink r:id="rId11" w:history="1">
        <w:r w:rsidR="00293214" w:rsidRPr="00F2530D">
          <w:rPr>
            <w:rStyle w:val="Hyperlink"/>
            <w:rFonts w:ascii="Open Sans" w:hAnsi="Open Sans" w:cs="Open Sans"/>
            <w:sz w:val="20"/>
          </w:rPr>
          <w:t>datenschutz@sql-ag.de</w:t>
        </w:r>
      </w:hyperlink>
    </w:p>
    <w:p w14:paraId="3F45D47F"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p>
    <w:p w14:paraId="02FF3C2A" w14:textId="3EC6BBB2" w:rsid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r w:rsidRPr="00293214">
        <w:rPr>
          <w:rFonts w:ascii="Open Sans" w:hAnsi="Open Sans" w:cs="Open Sans"/>
          <w:sz w:val="20"/>
        </w:rPr>
        <w:t xml:space="preserve">Für vertrauliche Anfragen an den Datenschutzbeauftragten kontaktieren Sie bitte: </w:t>
      </w:r>
      <w:hyperlink r:id="rId12" w:history="1">
        <w:r w:rsidRPr="00F2530D">
          <w:rPr>
            <w:rStyle w:val="Hyperlink"/>
            <w:rFonts w:ascii="Open Sans" w:hAnsi="Open Sans" w:cs="Open Sans"/>
            <w:sz w:val="20"/>
          </w:rPr>
          <w:t>zentrale@dids.de</w:t>
        </w:r>
      </w:hyperlink>
    </w:p>
    <w:p w14:paraId="691B7427" w14:textId="5D43E9DD" w:rsidR="00293214" w:rsidRDefault="00293214">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605DCA37"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b/>
          <w:bCs/>
          <w:sz w:val="32"/>
          <w:szCs w:val="32"/>
        </w:rPr>
      </w:pPr>
      <w:commentRangeStart w:id="3"/>
      <w:r w:rsidRPr="00293214">
        <w:rPr>
          <w:rFonts w:ascii="Open Sans" w:hAnsi="Open Sans" w:cs="Open Sans"/>
          <w:b/>
          <w:bCs/>
          <w:sz w:val="32"/>
          <w:szCs w:val="32"/>
        </w:rPr>
        <w:lastRenderedPageBreak/>
        <w:t>Anlage 3 – Subunternehmer</w:t>
      </w:r>
      <w:commentRangeEnd w:id="3"/>
      <w:r w:rsidR="00E75B7E">
        <w:rPr>
          <w:rStyle w:val="Kommentarzeichen"/>
          <w:rFonts w:eastAsiaTheme="minorHAnsi" w:cstheme="minorBidi"/>
          <w:spacing w:val="20"/>
          <w:lang w:eastAsia="en-US"/>
        </w:rPr>
        <w:commentReference w:id="3"/>
      </w:r>
    </w:p>
    <w:p w14:paraId="09237C25"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sz w:val="20"/>
        </w:rPr>
      </w:pPr>
    </w:p>
    <w:p w14:paraId="315E5AF4"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sz w:val="20"/>
        </w:rPr>
      </w:pPr>
      <w:r w:rsidRPr="00293214">
        <w:rPr>
          <w:rFonts w:ascii="Open Sans" w:hAnsi="Open Sans" w:cs="Open Sans"/>
          <w:sz w:val="20"/>
        </w:rPr>
        <w:t>Mit der Durchführung folgender Arbeiten:</w:t>
      </w:r>
    </w:p>
    <w:p w14:paraId="0BD40F5F" w14:textId="73EE4FA2" w:rsidR="00293214" w:rsidRPr="00293214" w:rsidRDefault="00293214" w:rsidP="00293214">
      <w:pPr>
        <w:pStyle w:val="Listenabsatz"/>
        <w:numPr>
          <w:ilvl w:val="2"/>
          <w:numId w:val="39"/>
        </w:numPr>
        <w:tabs>
          <w:tab w:val="clear" w:pos="709"/>
          <w:tab w:val="clear" w:pos="1418"/>
          <w:tab w:val="clear" w:pos="2126"/>
          <w:tab w:val="clear" w:pos="2835"/>
          <w:tab w:val="clear" w:pos="5103"/>
          <w:tab w:val="clear" w:pos="6237"/>
        </w:tabs>
        <w:spacing w:line="240" w:lineRule="auto"/>
        <w:ind w:left="709"/>
        <w:jc w:val="left"/>
        <w:rPr>
          <w:rFonts w:ascii="Open Sans" w:hAnsi="Open Sans" w:cs="Open Sans"/>
          <w:sz w:val="20"/>
        </w:rPr>
      </w:pPr>
      <w:r w:rsidRPr="00293214">
        <w:rPr>
          <w:rFonts w:ascii="Open Sans" w:hAnsi="Open Sans" w:cs="Open Sans"/>
          <w:sz w:val="20"/>
        </w:rPr>
        <w:t xml:space="preserve">Bereitstellung der Fernwartungssoftware </w:t>
      </w:r>
    </w:p>
    <w:p w14:paraId="615E62FC" w14:textId="24C6273E"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sz w:val="20"/>
        </w:rPr>
      </w:pPr>
      <w:r w:rsidRPr="00293214">
        <w:rPr>
          <w:rFonts w:ascii="Open Sans" w:hAnsi="Open Sans" w:cs="Open Sans"/>
          <w:sz w:val="20"/>
        </w:rPr>
        <w:t xml:space="preserve">hat die </w:t>
      </w:r>
      <w:r w:rsidR="00E75B7E" w:rsidRPr="004236BD">
        <w:rPr>
          <w:rFonts w:ascii="Open Sans" w:hAnsi="Open Sans" w:cs="Open Sans"/>
          <w:sz w:val="20"/>
        </w:rPr>
        <w:t>SALIA Software GmbH &amp; Co. KG</w:t>
      </w:r>
      <w:r w:rsidR="00E75B7E">
        <w:rPr>
          <w:rFonts w:ascii="Open Sans" w:hAnsi="Open Sans" w:cs="Open Sans"/>
          <w:sz w:val="20"/>
        </w:rPr>
        <w:t xml:space="preserve"> </w:t>
      </w:r>
      <w:r w:rsidRPr="00293214">
        <w:rPr>
          <w:rFonts w:ascii="Open Sans" w:hAnsi="Open Sans" w:cs="Open Sans"/>
          <w:sz w:val="20"/>
        </w:rPr>
        <w:t>einen Subunternehmer beauftragt.</w:t>
      </w:r>
    </w:p>
    <w:p w14:paraId="7D085594"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sz w:val="20"/>
        </w:rPr>
      </w:pPr>
    </w:p>
    <w:p w14:paraId="43C80E85"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sz w:val="20"/>
        </w:rPr>
      </w:pPr>
      <w:r w:rsidRPr="00293214">
        <w:rPr>
          <w:rFonts w:ascii="Open Sans" w:hAnsi="Open Sans" w:cs="Open Sans"/>
          <w:sz w:val="20"/>
        </w:rPr>
        <w:t>Es handelt sich dabei um die Firma:</w:t>
      </w:r>
    </w:p>
    <w:p w14:paraId="6CE1D29D"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left"/>
        <w:rPr>
          <w:rFonts w:ascii="Open Sans" w:hAnsi="Open Sans" w:cs="Open Sans"/>
          <w:sz w:val="20"/>
        </w:rPr>
      </w:pPr>
    </w:p>
    <w:p w14:paraId="45ABCF1E"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b/>
          <w:bCs/>
          <w:sz w:val="20"/>
        </w:rPr>
      </w:pPr>
      <w:r w:rsidRPr="00293214">
        <w:rPr>
          <w:rFonts w:ascii="Open Sans" w:hAnsi="Open Sans" w:cs="Open Sans"/>
          <w:b/>
          <w:bCs/>
          <w:sz w:val="20"/>
        </w:rPr>
        <w:t>pcvisit Software AG</w:t>
      </w:r>
    </w:p>
    <w:p w14:paraId="6B359327" w14:textId="77777777"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r w:rsidRPr="00293214">
        <w:rPr>
          <w:rFonts w:ascii="Open Sans" w:hAnsi="Open Sans" w:cs="Open Sans"/>
          <w:sz w:val="20"/>
        </w:rPr>
        <w:t>Manfred-von-Ardenne-Ring 20</w:t>
      </w:r>
    </w:p>
    <w:p w14:paraId="116F9A21" w14:textId="015B3688" w:rsidR="00293214" w:rsidRPr="00293214" w:rsidRDefault="00293214" w:rsidP="00293214">
      <w:pPr>
        <w:tabs>
          <w:tab w:val="clear" w:pos="709"/>
          <w:tab w:val="clear" w:pos="1418"/>
          <w:tab w:val="clear" w:pos="2126"/>
          <w:tab w:val="clear" w:pos="2835"/>
          <w:tab w:val="clear" w:pos="5103"/>
          <w:tab w:val="clear" w:pos="6237"/>
        </w:tabs>
        <w:spacing w:line="240" w:lineRule="auto"/>
        <w:jc w:val="center"/>
        <w:rPr>
          <w:rFonts w:ascii="Open Sans" w:hAnsi="Open Sans" w:cs="Open Sans"/>
          <w:sz w:val="20"/>
        </w:rPr>
      </w:pPr>
      <w:r w:rsidRPr="00293214">
        <w:rPr>
          <w:rFonts w:ascii="Open Sans" w:hAnsi="Open Sans" w:cs="Open Sans"/>
          <w:sz w:val="20"/>
        </w:rPr>
        <w:t>01099 Dresden</w:t>
      </w:r>
    </w:p>
    <w:sectPr w:rsidR="00293214" w:rsidRPr="00293214">
      <w:headerReference w:type="default" r:id="rId13"/>
      <w:footerReference w:type="defaul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rinna Giebitz" w:date="2022-11-22T10:41:00Z" w:initials="CG">
    <w:p w14:paraId="264523D3" w14:textId="77777777" w:rsidR="00E75B7E" w:rsidRDefault="00E75B7E" w:rsidP="00371D2B">
      <w:pPr>
        <w:pStyle w:val="Kommentartext"/>
      </w:pPr>
      <w:r>
        <w:rPr>
          <w:rStyle w:val="Kommentarzeichen"/>
        </w:rPr>
        <w:annotationRef/>
      </w:r>
      <w:r>
        <w:t>TOMs stimmen nicht mehr!</w:t>
      </w:r>
    </w:p>
  </w:comment>
  <w:comment w:id="2" w:author="Corinna Giebitz" w:date="2022-11-22T10:41:00Z" w:initials="CG">
    <w:p w14:paraId="26E370CB" w14:textId="77777777" w:rsidR="00E75B7E" w:rsidRDefault="00E75B7E" w:rsidP="002C0E0C">
      <w:pPr>
        <w:pStyle w:val="Kommentartext"/>
      </w:pPr>
      <w:r>
        <w:rPr>
          <w:rStyle w:val="Kommentarzeichen"/>
        </w:rPr>
        <w:annotationRef/>
      </w:r>
      <w:r>
        <w:t>Wer ist jetzt DSB?</w:t>
      </w:r>
    </w:p>
  </w:comment>
  <w:comment w:id="3" w:author="Corinna Giebitz" w:date="2022-11-22T10:41:00Z" w:initials="CG">
    <w:p w14:paraId="0F19D098" w14:textId="77777777" w:rsidR="00E75B7E" w:rsidRDefault="00E75B7E" w:rsidP="00FD7959">
      <w:pPr>
        <w:pStyle w:val="Kommentartext"/>
      </w:pPr>
      <w:r>
        <w:rPr>
          <w:rStyle w:val="Kommentarzeichen"/>
        </w:rPr>
        <w:annotationRef/>
      </w:r>
      <w:r>
        <w:t>Änderungen möglich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4523D3" w15:done="0"/>
  <w15:commentEx w15:paraId="26E370CB" w15:done="0"/>
  <w15:commentEx w15:paraId="0F19D0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25C3" w16cex:dateUtc="2022-11-22T09:41:00Z"/>
  <w16cex:commentExtensible w16cex:durableId="272725D5" w16cex:dateUtc="2022-11-22T09:41:00Z"/>
  <w16cex:commentExtensible w16cex:durableId="272725EB" w16cex:dateUtc="2022-11-22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523D3" w16cid:durableId="272725C3"/>
  <w16cid:commentId w16cid:paraId="26E370CB" w16cid:durableId="272725D5"/>
  <w16cid:commentId w16cid:paraId="0F19D098" w16cid:durableId="27272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9728" w14:textId="77777777" w:rsidR="007B4F7E" w:rsidRDefault="007B4F7E" w:rsidP="009D5338">
      <w:pPr>
        <w:spacing w:line="240" w:lineRule="auto"/>
      </w:pPr>
      <w:r>
        <w:separator/>
      </w:r>
    </w:p>
  </w:endnote>
  <w:endnote w:type="continuationSeparator" w:id="0">
    <w:p w14:paraId="7F82F0EA" w14:textId="77777777" w:rsidR="007B4F7E" w:rsidRDefault="007B4F7E" w:rsidP="009D5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A5B9" w14:textId="246AC555" w:rsidR="009D5338" w:rsidRPr="009D5338" w:rsidRDefault="009D5338" w:rsidP="00A456A8">
    <w:pPr>
      <w:tabs>
        <w:tab w:val="clear" w:pos="709"/>
        <w:tab w:val="clear" w:pos="1418"/>
        <w:tab w:val="clear" w:pos="2126"/>
        <w:tab w:val="clear" w:pos="2835"/>
        <w:tab w:val="clear" w:pos="5103"/>
        <w:tab w:val="clear" w:pos="6237"/>
        <w:tab w:val="left" w:pos="0"/>
        <w:tab w:val="right" w:pos="9072"/>
      </w:tabs>
      <w:spacing w:line="240" w:lineRule="auto"/>
      <w:rPr>
        <w:rFonts w:ascii="Open Sans" w:hAnsi="Open Sans" w:cs="Open Sans"/>
        <w:sz w:val="20"/>
      </w:rPr>
    </w:pPr>
    <w:r w:rsidRPr="009D5338">
      <w:rPr>
        <w:rFonts w:ascii="Open Sans" w:hAnsi="Open Sans" w:cs="Open Sans"/>
        <w:sz w:val="20"/>
      </w:rPr>
      <w:t xml:space="preserve">Seite </w:t>
    </w:r>
    <w:sdt>
      <w:sdtPr>
        <w:rPr>
          <w:rFonts w:ascii="Open Sans" w:hAnsi="Open Sans" w:cs="Open Sans"/>
          <w:sz w:val="20"/>
        </w:rPr>
        <w:id w:val="1973094851"/>
        <w:docPartObj>
          <w:docPartGallery w:val="Page Numbers (Bottom of Page)"/>
          <w:docPartUnique/>
        </w:docPartObj>
      </w:sdtPr>
      <w:sdtEndPr/>
      <w:sdtContent>
        <w:r w:rsidRPr="009D5338">
          <w:rPr>
            <w:rFonts w:ascii="Open Sans" w:hAnsi="Open Sans" w:cs="Open Sans"/>
            <w:sz w:val="20"/>
          </w:rPr>
          <w:fldChar w:fldCharType="begin"/>
        </w:r>
        <w:r w:rsidRPr="009D5338">
          <w:rPr>
            <w:rFonts w:ascii="Open Sans" w:hAnsi="Open Sans" w:cs="Open Sans"/>
            <w:sz w:val="20"/>
          </w:rPr>
          <w:instrText>PAGE   \* MERGEFORMAT</w:instrText>
        </w:r>
        <w:r w:rsidRPr="009D5338">
          <w:rPr>
            <w:rFonts w:ascii="Open Sans" w:hAnsi="Open Sans" w:cs="Open Sans"/>
            <w:sz w:val="20"/>
          </w:rPr>
          <w:fldChar w:fldCharType="separate"/>
        </w:r>
        <w:r w:rsidRPr="009D5338">
          <w:rPr>
            <w:rFonts w:ascii="Open Sans" w:hAnsi="Open Sans" w:cs="Open Sans"/>
            <w:sz w:val="20"/>
          </w:rPr>
          <w:t>4</w:t>
        </w:r>
        <w:r w:rsidRPr="009D5338">
          <w:rPr>
            <w:rFonts w:ascii="Open Sans" w:hAnsi="Open Sans" w:cs="Open Sans"/>
            <w:sz w:val="20"/>
          </w:rPr>
          <w:fldChar w:fldCharType="end"/>
        </w:r>
        <w:r w:rsidRPr="009D5338">
          <w:rPr>
            <w:rFonts w:ascii="Open Sans" w:hAnsi="Open Sans" w:cs="Open Sans"/>
            <w:sz w:val="20"/>
          </w:rPr>
          <w:t xml:space="preserve"> von </w:t>
        </w:r>
        <w:r w:rsidR="004B57FD">
          <w:rPr>
            <w:rFonts w:ascii="Open Sans" w:hAnsi="Open Sans" w:cs="Open Sans"/>
            <w:sz w:val="20"/>
          </w:rPr>
          <w:t>15</w:t>
        </w:r>
        <w:r w:rsidRPr="009D5338">
          <w:rPr>
            <w:rFonts w:ascii="Open Sans" w:hAnsi="Open Sans" w:cs="Open Sans"/>
            <w:sz w:val="20"/>
          </w:rPr>
          <w:tab/>
        </w:r>
      </w:sdtContent>
    </w:sdt>
    <w:r w:rsidR="00A456A8">
      <w:rPr>
        <w:rFonts w:ascii="Open Sans" w:hAnsi="Open Sans" w:cs="Open Sans"/>
        <w:sz w:val="20"/>
      </w:rPr>
      <w:br/>
    </w:r>
    <w:r w:rsidR="00356BE8">
      <w:rPr>
        <w:rFonts w:ascii="Open Sans" w:hAnsi="Open Sans" w:cs="Open Sans"/>
        <w:sz w:val="20"/>
      </w:rPr>
      <w:t>Vertrag über Auftragsvereinbarung</w:t>
    </w:r>
    <w:r w:rsidRPr="009D5338">
      <w:rPr>
        <w:rFonts w:ascii="Open Sans" w:hAnsi="Open Sans" w:cs="Open Sans"/>
        <w:sz w:val="20"/>
        <w:vertAlign w:val="super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4CF6" w14:textId="77777777" w:rsidR="007B4F7E" w:rsidRDefault="007B4F7E" w:rsidP="009D5338">
      <w:pPr>
        <w:spacing w:line="240" w:lineRule="auto"/>
      </w:pPr>
      <w:r>
        <w:separator/>
      </w:r>
    </w:p>
  </w:footnote>
  <w:footnote w:type="continuationSeparator" w:id="0">
    <w:p w14:paraId="35B61EDC" w14:textId="77777777" w:rsidR="007B4F7E" w:rsidRDefault="007B4F7E" w:rsidP="009D5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76D" w14:textId="282E4FB5" w:rsidR="009D5338" w:rsidRDefault="00E75B7E" w:rsidP="00E75B7E">
    <w:pPr>
      <w:pStyle w:val="Kopfzeile"/>
      <w:jc w:val="right"/>
    </w:pPr>
    <w:r>
      <w:rPr>
        <w:noProof/>
      </w:rPr>
      <w:drawing>
        <wp:inline distT="0" distB="0" distL="0" distR="0" wp14:anchorId="13B49166" wp14:editId="2169B769">
          <wp:extent cx="968433" cy="232756"/>
          <wp:effectExtent l="0" t="0" r="3175"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8433" cy="232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5D"/>
    <w:multiLevelType w:val="hybridMultilevel"/>
    <w:tmpl w:val="CEBEF8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44255"/>
    <w:multiLevelType w:val="hybridMultilevel"/>
    <w:tmpl w:val="17B85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385CF0"/>
    <w:multiLevelType w:val="hybridMultilevel"/>
    <w:tmpl w:val="30E2C7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3DC49B6">
      <w:numFmt w:val="bullet"/>
      <w:lvlText w:val="•"/>
      <w:lvlJc w:val="left"/>
      <w:pPr>
        <w:ind w:left="2508" w:hanging="708"/>
      </w:pPr>
      <w:rPr>
        <w:rFonts w:ascii="Open Sans" w:eastAsia="Times New Roman" w:hAnsi="Open Sans" w:cs="Open San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16216D"/>
    <w:multiLevelType w:val="hybridMultilevel"/>
    <w:tmpl w:val="7BFCCFA8"/>
    <w:lvl w:ilvl="0" w:tplc="4DE0F4D0">
      <w:start w:val="1"/>
      <w:numFmt w:val="decimal"/>
      <w:lvlText w:val="(%1)"/>
      <w:lvlJc w:val="left"/>
      <w:pPr>
        <w:ind w:left="720" w:hanging="360"/>
      </w:pPr>
      <w:rPr>
        <w:rFonts w:ascii="Open Sans" w:hAnsi="Open Sans" w:cs="Open San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D670BA"/>
    <w:multiLevelType w:val="hybridMultilevel"/>
    <w:tmpl w:val="D35610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063881"/>
    <w:multiLevelType w:val="hybridMultilevel"/>
    <w:tmpl w:val="262A78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9F25D4"/>
    <w:multiLevelType w:val="hybridMultilevel"/>
    <w:tmpl w:val="042ECA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C9473C"/>
    <w:multiLevelType w:val="hybridMultilevel"/>
    <w:tmpl w:val="375671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925974"/>
    <w:multiLevelType w:val="hybridMultilevel"/>
    <w:tmpl w:val="1202513E"/>
    <w:lvl w:ilvl="0" w:tplc="E3FE2E00">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DD78FA"/>
    <w:multiLevelType w:val="hybridMultilevel"/>
    <w:tmpl w:val="0206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2A1955"/>
    <w:multiLevelType w:val="hybridMultilevel"/>
    <w:tmpl w:val="01EAF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D110DB"/>
    <w:multiLevelType w:val="hybridMultilevel"/>
    <w:tmpl w:val="C72A4194"/>
    <w:lvl w:ilvl="0" w:tplc="E3FE2E00">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3931EF"/>
    <w:multiLevelType w:val="hybridMultilevel"/>
    <w:tmpl w:val="929E46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E50417"/>
    <w:multiLevelType w:val="hybridMultilevel"/>
    <w:tmpl w:val="C1A0B1AC"/>
    <w:lvl w:ilvl="0" w:tplc="D81EA872">
      <w:numFmt w:val="bullet"/>
      <w:lvlText w:val="•"/>
      <w:lvlJc w:val="left"/>
      <w:pPr>
        <w:ind w:left="1068" w:hanging="708"/>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521047"/>
    <w:multiLevelType w:val="hybridMultilevel"/>
    <w:tmpl w:val="EFECD1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C82AFF"/>
    <w:multiLevelType w:val="hybridMultilevel"/>
    <w:tmpl w:val="60E6AC7C"/>
    <w:lvl w:ilvl="0" w:tplc="7946DB16">
      <w:numFmt w:val="bullet"/>
      <w:lvlText w:val="•"/>
      <w:lvlJc w:val="left"/>
      <w:pPr>
        <w:ind w:left="1068" w:hanging="708"/>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74233D"/>
    <w:multiLevelType w:val="hybridMultilevel"/>
    <w:tmpl w:val="1E6EB3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AC7F21"/>
    <w:multiLevelType w:val="hybridMultilevel"/>
    <w:tmpl w:val="EF72A128"/>
    <w:lvl w:ilvl="0" w:tplc="E3FE2E00">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9275BB"/>
    <w:multiLevelType w:val="hybridMultilevel"/>
    <w:tmpl w:val="DDCA1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480D15"/>
    <w:multiLevelType w:val="hybridMultilevel"/>
    <w:tmpl w:val="2B141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3E1A06"/>
    <w:multiLevelType w:val="hybridMultilevel"/>
    <w:tmpl w:val="09C4F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18584A"/>
    <w:multiLevelType w:val="hybridMultilevel"/>
    <w:tmpl w:val="4894A67A"/>
    <w:lvl w:ilvl="0" w:tplc="4F1EACF2">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471C8F"/>
    <w:multiLevelType w:val="hybridMultilevel"/>
    <w:tmpl w:val="029458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6E602C"/>
    <w:multiLevelType w:val="hybridMultilevel"/>
    <w:tmpl w:val="05169E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CC6B6B"/>
    <w:multiLevelType w:val="hybridMultilevel"/>
    <w:tmpl w:val="F90623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9E1F5A"/>
    <w:multiLevelType w:val="hybridMultilevel"/>
    <w:tmpl w:val="E87C8CE2"/>
    <w:lvl w:ilvl="0" w:tplc="6A861E54">
      <w:numFmt w:val="bullet"/>
      <w:lvlText w:val="•"/>
      <w:lvlJc w:val="left"/>
      <w:pPr>
        <w:ind w:left="1068" w:hanging="708"/>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D67C5"/>
    <w:multiLevelType w:val="hybridMultilevel"/>
    <w:tmpl w:val="BEC64FCA"/>
    <w:lvl w:ilvl="0" w:tplc="B4F006F8">
      <w:numFmt w:val="bullet"/>
      <w:lvlText w:val="•"/>
      <w:lvlJc w:val="left"/>
      <w:pPr>
        <w:ind w:left="1068" w:hanging="708"/>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EE3817"/>
    <w:multiLevelType w:val="hybridMultilevel"/>
    <w:tmpl w:val="8A72C8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8B4790"/>
    <w:multiLevelType w:val="hybridMultilevel"/>
    <w:tmpl w:val="7FE2A6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BC41D1"/>
    <w:multiLevelType w:val="hybridMultilevel"/>
    <w:tmpl w:val="B6182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0519DA"/>
    <w:multiLevelType w:val="hybridMultilevel"/>
    <w:tmpl w:val="7870FC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6460E8"/>
    <w:multiLevelType w:val="hybridMultilevel"/>
    <w:tmpl w:val="3F2253F8"/>
    <w:lvl w:ilvl="0" w:tplc="656AEE22">
      <w:numFmt w:val="bullet"/>
      <w:lvlText w:val="-"/>
      <w:lvlJc w:val="left"/>
      <w:pPr>
        <w:ind w:left="924" w:hanging="564"/>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7B7C32"/>
    <w:multiLevelType w:val="hybridMultilevel"/>
    <w:tmpl w:val="D43452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9E0F22"/>
    <w:multiLevelType w:val="hybridMultilevel"/>
    <w:tmpl w:val="90322FBE"/>
    <w:lvl w:ilvl="0" w:tplc="E3FE2E00">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7B0D97"/>
    <w:multiLevelType w:val="hybridMultilevel"/>
    <w:tmpl w:val="DA2ED7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C46A8F"/>
    <w:multiLevelType w:val="hybridMultilevel"/>
    <w:tmpl w:val="91280F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010C29"/>
    <w:multiLevelType w:val="hybridMultilevel"/>
    <w:tmpl w:val="0448C09E"/>
    <w:lvl w:ilvl="0" w:tplc="E3FE2E00">
      <w:numFmt w:val="bullet"/>
      <w:lvlText w:val="-"/>
      <w:lvlJc w:val="left"/>
      <w:pPr>
        <w:ind w:left="1080" w:hanging="360"/>
      </w:pPr>
      <w:rPr>
        <w:rFonts w:ascii="Open Sans" w:eastAsiaTheme="minorHAnsi" w:hAnsi="Open Sans" w:cs="Open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C703351"/>
    <w:multiLevelType w:val="hybridMultilevel"/>
    <w:tmpl w:val="E28476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E625195"/>
    <w:multiLevelType w:val="hybridMultilevel"/>
    <w:tmpl w:val="74FA3CA8"/>
    <w:lvl w:ilvl="0" w:tplc="6548D906">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766106">
    <w:abstractNumId w:val="3"/>
  </w:num>
  <w:num w:numId="2" w16cid:durableId="1934313199">
    <w:abstractNumId w:val="38"/>
  </w:num>
  <w:num w:numId="3" w16cid:durableId="1383824099">
    <w:abstractNumId w:val="35"/>
  </w:num>
  <w:num w:numId="4" w16cid:durableId="1590695501">
    <w:abstractNumId w:val="22"/>
  </w:num>
  <w:num w:numId="5" w16cid:durableId="18892679">
    <w:abstractNumId w:val="23"/>
  </w:num>
  <w:num w:numId="6" w16cid:durableId="1942562598">
    <w:abstractNumId w:val="30"/>
  </w:num>
  <w:num w:numId="7" w16cid:durableId="1503204115">
    <w:abstractNumId w:val="4"/>
  </w:num>
  <w:num w:numId="8" w16cid:durableId="748381951">
    <w:abstractNumId w:val="32"/>
  </w:num>
  <w:num w:numId="9" w16cid:durableId="270475009">
    <w:abstractNumId w:val="12"/>
  </w:num>
  <w:num w:numId="10" w16cid:durableId="463163777">
    <w:abstractNumId w:val="0"/>
  </w:num>
  <w:num w:numId="11" w16cid:durableId="1453014772">
    <w:abstractNumId w:val="7"/>
  </w:num>
  <w:num w:numId="12" w16cid:durableId="1868324664">
    <w:abstractNumId w:val="28"/>
  </w:num>
  <w:num w:numId="13" w16cid:durableId="860821172">
    <w:abstractNumId w:val="34"/>
  </w:num>
  <w:num w:numId="14" w16cid:durableId="129786299">
    <w:abstractNumId w:val="5"/>
  </w:num>
  <w:num w:numId="15" w16cid:durableId="574778575">
    <w:abstractNumId w:val="27"/>
  </w:num>
  <w:num w:numId="16" w16cid:durableId="770009062">
    <w:abstractNumId w:val="6"/>
  </w:num>
  <w:num w:numId="17" w16cid:durableId="567107529">
    <w:abstractNumId w:val="9"/>
  </w:num>
  <w:num w:numId="18" w16cid:durableId="1828325730">
    <w:abstractNumId w:val="16"/>
  </w:num>
  <w:num w:numId="19" w16cid:durableId="320037442">
    <w:abstractNumId w:val="37"/>
  </w:num>
  <w:num w:numId="20" w16cid:durableId="2131436203">
    <w:abstractNumId w:val="18"/>
  </w:num>
  <w:num w:numId="21" w16cid:durableId="1675573730">
    <w:abstractNumId w:val="14"/>
  </w:num>
  <w:num w:numId="22" w16cid:durableId="936450688">
    <w:abstractNumId w:val="24"/>
  </w:num>
  <w:num w:numId="23" w16cid:durableId="1419324418">
    <w:abstractNumId w:val="21"/>
  </w:num>
  <w:num w:numId="24" w16cid:durableId="1946229578">
    <w:abstractNumId w:val="36"/>
  </w:num>
  <w:num w:numId="25" w16cid:durableId="1252274085">
    <w:abstractNumId w:val="8"/>
  </w:num>
  <w:num w:numId="26" w16cid:durableId="208497879">
    <w:abstractNumId w:val="31"/>
  </w:num>
  <w:num w:numId="27" w16cid:durableId="479688234">
    <w:abstractNumId w:val="17"/>
  </w:num>
  <w:num w:numId="28" w16cid:durableId="2088376043">
    <w:abstractNumId w:val="33"/>
  </w:num>
  <w:num w:numId="29" w16cid:durableId="721246566">
    <w:abstractNumId w:val="11"/>
  </w:num>
  <w:num w:numId="30" w16cid:durableId="839391682">
    <w:abstractNumId w:val="10"/>
  </w:num>
  <w:num w:numId="31" w16cid:durableId="1078744464">
    <w:abstractNumId w:val="25"/>
  </w:num>
  <w:num w:numId="32" w16cid:durableId="202131722">
    <w:abstractNumId w:val="29"/>
  </w:num>
  <w:num w:numId="33" w16cid:durableId="738863392">
    <w:abstractNumId w:val="19"/>
  </w:num>
  <w:num w:numId="34" w16cid:durableId="1754621628">
    <w:abstractNumId w:val="26"/>
  </w:num>
  <w:num w:numId="35" w16cid:durableId="465198061">
    <w:abstractNumId w:val="2"/>
  </w:num>
  <w:num w:numId="36" w16cid:durableId="1848130728">
    <w:abstractNumId w:val="13"/>
  </w:num>
  <w:num w:numId="37" w16cid:durableId="1771506313">
    <w:abstractNumId w:val="20"/>
  </w:num>
  <w:num w:numId="38" w16cid:durableId="938874643">
    <w:abstractNumId w:val="15"/>
  </w:num>
  <w:num w:numId="39" w16cid:durableId="14797620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inna Giebitz">
    <w15:presenceInfo w15:providerId="None" w15:userId="Corinna Gieb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38"/>
    <w:rsid w:val="00093773"/>
    <w:rsid w:val="000A182F"/>
    <w:rsid w:val="000C74B1"/>
    <w:rsid w:val="001E3B06"/>
    <w:rsid w:val="001E4DCC"/>
    <w:rsid w:val="001F60D1"/>
    <w:rsid w:val="0023042A"/>
    <w:rsid w:val="002408F2"/>
    <w:rsid w:val="002463D8"/>
    <w:rsid w:val="00293214"/>
    <w:rsid w:val="002B13B6"/>
    <w:rsid w:val="00356BE8"/>
    <w:rsid w:val="00390E59"/>
    <w:rsid w:val="003F3CA9"/>
    <w:rsid w:val="004152EF"/>
    <w:rsid w:val="004629F7"/>
    <w:rsid w:val="00487BE7"/>
    <w:rsid w:val="004B57FD"/>
    <w:rsid w:val="00594897"/>
    <w:rsid w:val="006B5851"/>
    <w:rsid w:val="006F103D"/>
    <w:rsid w:val="007A3FB9"/>
    <w:rsid w:val="007B4F7E"/>
    <w:rsid w:val="008421CA"/>
    <w:rsid w:val="008B4C46"/>
    <w:rsid w:val="008D6CE8"/>
    <w:rsid w:val="00971170"/>
    <w:rsid w:val="009D5338"/>
    <w:rsid w:val="00A225EB"/>
    <w:rsid w:val="00A35113"/>
    <w:rsid w:val="00A456A8"/>
    <w:rsid w:val="00A5032D"/>
    <w:rsid w:val="00A9342C"/>
    <w:rsid w:val="00AD7351"/>
    <w:rsid w:val="00B53F99"/>
    <w:rsid w:val="00BE5B7E"/>
    <w:rsid w:val="00C0083A"/>
    <w:rsid w:val="00C04569"/>
    <w:rsid w:val="00C828E9"/>
    <w:rsid w:val="00CF6E80"/>
    <w:rsid w:val="00D23EEF"/>
    <w:rsid w:val="00DC270A"/>
    <w:rsid w:val="00E75B7E"/>
    <w:rsid w:val="00E77DA3"/>
    <w:rsid w:val="00EA4EDE"/>
    <w:rsid w:val="00F07D29"/>
    <w:rsid w:val="00F9154D"/>
    <w:rsid w:val="00F93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588F"/>
  <w15:chartTrackingRefBased/>
  <w15:docId w15:val="{AE648D59-D5FA-446E-9FFD-F382C6FC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338"/>
    <w:pPr>
      <w:tabs>
        <w:tab w:val="left" w:pos="709"/>
        <w:tab w:val="left" w:pos="1418"/>
        <w:tab w:val="left" w:pos="2126"/>
        <w:tab w:val="left" w:pos="2835"/>
        <w:tab w:val="left" w:pos="5103"/>
        <w:tab w:val="left" w:pos="6237"/>
      </w:tabs>
      <w:spacing w:after="0" w:line="36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3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5338"/>
  </w:style>
  <w:style w:type="paragraph" w:styleId="Fuzeile">
    <w:name w:val="footer"/>
    <w:basedOn w:val="Standard"/>
    <w:link w:val="FuzeileZchn"/>
    <w:uiPriority w:val="99"/>
    <w:unhideWhenUsed/>
    <w:rsid w:val="009D53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5338"/>
  </w:style>
  <w:style w:type="paragraph" w:styleId="KeinLeerraum">
    <w:name w:val="No Spacing"/>
    <w:uiPriority w:val="1"/>
    <w:qFormat/>
    <w:rsid w:val="009D5338"/>
    <w:pPr>
      <w:spacing w:after="0" w:line="240" w:lineRule="auto"/>
    </w:pPr>
  </w:style>
  <w:style w:type="paragraph" w:styleId="Listenabsatz">
    <w:name w:val="List Paragraph"/>
    <w:basedOn w:val="Standard"/>
    <w:uiPriority w:val="34"/>
    <w:qFormat/>
    <w:rsid w:val="00487BE7"/>
    <w:pPr>
      <w:ind w:left="720"/>
      <w:contextualSpacing/>
    </w:pPr>
  </w:style>
  <w:style w:type="character" w:styleId="Hyperlink">
    <w:name w:val="Hyperlink"/>
    <w:basedOn w:val="Absatz-Standardschriftart"/>
    <w:uiPriority w:val="99"/>
    <w:unhideWhenUsed/>
    <w:rsid w:val="00487BE7"/>
    <w:rPr>
      <w:color w:val="0563C1" w:themeColor="hyperlink"/>
      <w:u w:val="single"/>
    </w:rPr>
  </w:style>
  <w:style w:type="character" w:styleId="NichtaufgelsteErwhnung">
    <w:name w:val="Unresolved Mention"/>
    <w:basedOn w:val="Absatz-Standardschriftart"/>
    <w:uiPriority w:val="99"/>
    <w:semiHidden/>
    <w:unhideWhenUsed/>
    <w:rsid w:val="00487BE7"/>
    <w:rPr>
      <w:color w:val="605E5C"/>
      <w:shd w:val="clear" w:color="auto" w:fill="E1DFDD"/>
    </w:rPr>
  </w:style>
  <w:style w:type="character" w:styleId="Kommentarzeichen">
    <w:name w:val="annotation reference"/>
    <w:basedOn w:val="Absatz-Standardschriftart"/>
    <w:uiPriority w:val="99"/>
    <w:semiHidden/>
    <w:unhideWhenUsed/>
    <w:rsid w:val="004629F7"/>
    <w:rPr>
      <w:sz w:val="16"/>
      <w:szCs w:val="16"/>
    </w:rPr>
  </w:style>
  <w:style w:type="paragraph" w:styleId="Kommentartext">
    <w:name w:val="annotation text"/>
    <w:basedOn w:val="Standard"/>
    <w:link w:val="KommentartextZchn"/>
    <w:uiPriority w:val="99"/>
    <w:unhideWhenUsed/>
    <w:rsid w:val="004629F7"/>
    <w:pPr>
      <w:tabs>
        <w:tab w:val="clear" w:pos="709"/>
        <w:tab w:val="clear" w:pos="1418"/>
        <w:tab w:val="clear" w:pos="2126"/>
        <w:tab w:val="clear" w:pos="2835"/>
        <w:tab w:val="clear" w:pos="5103"/>
        <w:tab w:val="clear" w:pos="6237"/>
      </w:tabs>
      <w:spacing w:line="240" w:lineRule="auto"/>
      <w:jc w:val="left"/>
    </w:pPr>
    <w:rPr>
      <w:rFonts w:eastAsiaTheme="minorHAnsi" w:cstheme="minorBidi"/>
      <w:spacing w:val="20"/>
      <w:sz w:val="20"/>
      <w:lang w:eastAsia="en-US"/>
    </w:rPr>
  </w:style>
  <w:style w:type="character" w:customStyle="1" w:styleId="KommentartextZchn">
    <w:name w:val="Kommentartext Zchn"/>
    <w:basedOn w:val="Absatz-Standardschriftart"/>
    <w:link w:val="Kommentartext"/>
    <w:uiPriority w:val="99"/>
    <w:rsid w:val="004629F7"/>
    <w:rPr>
      <w:rFonts w:ascii="Arial" w:hAnsi="Arial"/>
      <w:spacing w:val="20"/>
      <w:sz w:val="20"/>
      <w:szCs w:val="20"/>
    </w:rPr>
  </w:style>
  <w:style w:type="paragraph" w:styleId="Kommentarthema">
    <w:name w:val="annotation subject"/>
    <w:basedOn w:val="Kommentartext"/>
    <w:next w:val="Kommentartext"/>
    <w:link w:val="KommentarthemaZchn"/>
    <w:uiPriority w:val="99"/>
    <w:semiHidden/>
    <w:unhideWhenUsed/>
    <w:rsid w:val="00BE5B7E"/>
    <w:pPr>
      <w:tabs>
        <w:tab w:val="left" w:pos="709"/>
        <w:tab w:val="left" w:pos="1418"/>
        <w:tab w:val="left" w:pos="2126"/>
        <w:tab w:val="left" w:pos="2835"/>
        <w:tab w:val="left" w:pos="5103"/>
        <w:tab w:val="left" w:pos="6237"/>
      </w:tabs>
      <w:jc w:val="both"/>
    </w:pPr>
    <w:rPr>
      <w:rFonts w:eastAsia="Times New Roman" w:cs="Times New Roman"/>
      <w:b/>
      <w:bCs/>
      <w:spacing w:val="0"/>
      <w:lang w:eastAsia="de-DE"/>
    </w:rPr>
  </w:style>
  <w:style w:type="character" w:customStyle="1" w:styleId="KommentarthemaZchn">
    <w:name w:val="Kommentarthema Zchn"/>
    <w:basedOn w:val="KommentartextZchn"/>
    <w:link w:val="Kommentarthema"/>
    <w:uiPriority w:val="99"/>
    <w:semiHidden/>
    <w:rsid w:val="00BE5B7E"/>
    <w:rPr>
      <w:rFonts w:ascii="Arial" w:eastAsia="Times New Roman" w:hAnsi="Arial" w:cs="Times New Roman"/>
      <w:b/>
      <w:bCs/>
      <w:spacing w:val="20"/>
      <w:sz w:val="20"/>
      <w:szCs w:val="20"/>
      <w:lang w:eastAsia="de-DE"/>
    </w:rPr>
  </w:style>
  <w:style w:type="paragraph" w:styleId="Textkrper">
    <w:name w:val="Body Text"/>
    <w:basedOn w:val="Standard"/>
    <w:link w:val="TextkrperZchn"/>
    <w:uiPriority w:val="99"/>
    <w:semiHidden/>
    <w:unhideWhenUsed/>
    <w:rsid w:val="00E75B7E"/>
    <w:pPr>
      <w:spacing w:after="120"/>
    </w:pPr>
  </w:style>
  <w:style w:type="character" w:customStyle="1" w:styleId="TextkrperZchn">
    <w:name w:val="Textkörper Zchn"/>
    <w:basedOn w:val="Absatz-Standardschriftart"/>
    <w:link w:val="Textkrper"/>
    <w:uiPriority w:val="99"/>
    <w:semiHidden/>
    <w:rsid w:val="00E75B7E"/>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zentrale@dids.d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sql-a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3275EE54A0BE4D8152E66B28544ADB" ma:contentTypeVersion="10" ma:contentTypeDescription="Ein neues Dokument erstellen." ma:contentTypeScope="" ma:versionID="33554611cfb5f5644886e4591908a650">
  <xsd:schema xmlns:xsd="http://www.w3.org/2001/XMLSchema" xmlns:xs="http://www.w3.org/2001/XMLSchema" xmlns:p="http://schemas.microsoft.com/office/2006/metadata/properties" xmlns:ns2="e403f780-7525-45a7-80df-37f0bf45376c" xmlns:ns3="0abeed66-c45f-4796-b87c-73a8a2b8cac8" targetNamespace="http://schemas.microsoft.com/office/2006/metadata/properties" ma:root="true" ma:fieldsID="05bcb17726efded18e65cd7741d232d6" ns2:_="" ns3:_="">
    <xsd:import namespace="e403f780-7525-45a7-80df-37f0bf45376c"/>
    <xsd:import namespace="0abeed66-c45f-4796-b87c-73a8a2b8ca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3f780-7525-45a7-80df-37f0bf453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43f3014-83e8-459f-aa23-eb4f7f45e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eed66-c45f-4796-b87c-73a8a2b8ca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20fb4e-d5b5-48e0-8ac7-c2d760e2637e}" ma:internalName="TaxCatchAll" ma:showField="CatchAllData" ma:web="0abeed66-c45f-4796-b87c-73a8a2b8ca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beed66-c45f-4796-b87c-73a8a2b8cac8" xsi:nil="true"/>
    <lcf76f155ced4ddcb4097134ff3c332f xmlns="e403f780-7525-45a7-80df-37f0bf4537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B3D703-9DFC-4E25-B9CC-FF3945E46C4D}"/>
</file>

<file path=customXml/itemProps2.xml><?xml version="1.0" encoding="utf-8"?>
<ds:datastoreItem xmlns:ds="http://schemas.openxmlformats.org/officeDocument/2006/customXml" ds:itemID="{04ACED27-7900-443C-8728-1D31BF7EAA38}"/>
</file>

<file path=customXml/itemProps3.xml><?xml version="1.0" encoding="utf-8"?>
<ds:datastoreItem xmlns:ds="http://schemas.openxmlformats.org/officeDocument/2006/customXml" ds:itemID="{4FC75178-0FF9-4136-9F9A-AB6E4E85D229}"/>
</file>

<file path=docProps/app.xml><?xml version="1.0" encoding="utf-8"?>
<Properties xmlns="http://schemas.openxmlformats.org/officeDocument/2006/extended-properties" xmlns:vt="http://schemas.openxmlformats.org/officeDocument/2006/docPropsVTypes">
  <Template>Normal.dotm</Template>
  <TotalTime>0</TotalTime>
  <Pages>15</Pages>
  <Words>4311</Words>
  <Characters>27161</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Methner</dc:creator>
  <cp:keywords/>
  <dc:description/>
  <cp:lastModifiedBy>Corinna Giebitz</cp:lastModifiedBy>
  <cp:revision>25</cp:revision>
  <cp:lastPrinted>2021-12-02T12:26:00Z</cp:lastPrinted>
  <dcterms:created xsi:type="dcterms:W3CDTF">2021-11-29T10:42:00Z</dcterms:created>
  <dcterms:modified xsi:type="dcterms:W3CDTF">2022-11-22T09:41:00Z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0x010100223275EE54A0BE4D8152E66B28544ADB</vt:lpwstr>
  </property>
</Properties>
</file>